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0CB" w:rsidRDefault="008600CB" w:rsidP="008600CB">
      <w:pPr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</w:p>
    <w:p w:rsidR="008600CB" w:rsidRPr="007D5A9F" w:rsidRDefault="008600CB" w:rsidP="007D5A9F">
      <w:pPr>
        <w:spacing w:line="56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3"/>
          <w:sz w:val="44"/>
          <w:szCs w:val="44"/>
        </w:rPr>
        <w:t>《</w:t>
      </w:r>
      <w:r w:rsidR="007D5A9F">
        <w:rPr>
          <w:rFonts w:ascii="方正小标宋_GBK" w:eastAsia="方正小标宋_GBK" w:hAnsi="宋体" w:hint="eastAsia"/>
          <w:sz w:val="44"/>
          <w:szCs w:val="44"/>
        </w:rPr>
        <w:t>深圳市家庭病床管理办法(试行</w:t>
      </w:r>
      <w:r w:rsidR="007D5A9F">
        <w:rPr>
          <w:rFonts w:ascii="方正小标宋_GBK" w:eastAsia="方正小标宋_GBK" w:hAnsi="宋体"/>
          <w:sz w:val="44"/>
          <w:szCs w:val="44"/>
        </w:rPr>
        <w:t>)</w:t>
      </w:r>
      <w:r>
        <w:rPr>
          <w:rFonts w:ascii="方正小标宋_GBK" w:eastAsia="方正小标宋_GBK" w:hAnsi="方正小标宋_GBK" w:cs="方正小标宋_GBK" w:hint="eastAsia"/>
          <w:spacing w:val="-3"/>
          <w:sz w:val="44"/>
          <w:szCs w:val="44"/>
        </w:rPr>
        <w:t>》</w:t>
      </w:r>
    </w:p>
    <w:p w:rsidR="008600CB" w:rsidRDefault="008600CB" w:rsidP="008600CB">
      <w:pPr>
        <w:autoSpaceDN w:val="0"/>
        <w:spacing w:line="560" w:lineRule="exact"/>
        <w:jc w:val="center"/>
        <w:rPr>
          <w:rFonts w:ascii="方正小标宋_GBK" w:eastAsia="方正小标宋_GBK" w:hAnsi="方正小标宋_GBK" w:cs="方正小标宋_GBK"/>
          <w:spacing w:val="-3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3"/>
          <w:sz w:val="44"/>
          <w:szCs w:val="44"/>
        </w:rPr>
        <w:t>社会公众意见采纳情况表</w:t>
      </w:r>
    </w:p>
    <w:p w:rsidR="008600CB" w:rsidRDefault="008600CB" w:rsidP="008600CB">
      <w:pPr>
        <w:autoSpaceDN w:val="0"/>
        <w:spacing w:line="560" w:lineRule="exact"/>
        <w:jc w:val="center"/>
        <w:rPr>
          <w:rFonts w:ascii="方正小标宋_GBK" w:eastAsia="方正小标宋_GBK" w:hAnsi="方正小标宋_GBK" w:cs="方正小标宋_GBK"/>
          <w:spacing w:val="-3"/>
          <w:sz w:val="44"/>
          <w:szCs w:val="44"/>
        </w:rPr>
      </w:pPr>
    </w:p>
    <w:tbl>
      <w:tblPr>
        <w:tblStyle w:val="a7"/>
        <w:tblW w:w="15255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945"/>
        <w:gridCol w:w="1200"/>
        <w:gridCol w:w="7440"/>
        <w:gridCol w:w="1134"/>
        <w:gridCol w:w="4536"/>
      </w:tblGrid>
      <w:tr w:rsidR="008600CB" w:rsidTr="006C39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B" w:rsidRDefault="008600CB" w:rsidP="00A36771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"/>
                <w:sz w:val="32"/>
                <w:szCs w:val="32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B" w:rsidRDefault="008600CB" w:rsidP="00A36771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"/>
                <w:sz w:val="32"/>
                <w:szCs w:val="32"/>
              </w:rPr>
              <w:t>市民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B" w:rsidRDefault="008600CB" w:rsidP="00A36771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"/>
                <w:sz w:val="32"/>
                <w:szCs w:val="32"/>
              </w:rPr>
              <w:t>反馈意见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B" w:rsidRDefault="008600CB" w:rsidP="00A36771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"/>
                <w:sz w:val="32"/>
                <w:szCs w:val="32"/>
              </w:rPr>
              <w:t>采纳情况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CB" w:rsidRDefault="008600CB" w:rsidP="00A36771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pacing w:val="-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3"/>
                <w:sz w:val="32"/>
                <w:szCs w:val="32"/>
              </w:rPr>
              <w:t>有关说明</w:t>
            </w:r>
          </w:p>
        </w:tc>
      </w:tr>
      <w:tr w:rsidR="007D5A9F" w:rsidTr="006C39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9F" w:rsidRDefault="007D5A9F" w:rsidP="007D5A9F">
            <w:pPr>
              <w:autoSpaceDN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9F" w:rsidRDefault="007D5A9F" w:rsidP="007D5A9F">
            <w:pPr>
              <w:spacing w:line="240" w:lineRule="atLeas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李先生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9F" w:rsidRDefault="007D5A9F" w:rsidP="007D5A9F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病床要想落实的更好，还是更多吸纳社会办医疗资源，尤其是中医类。民办中医诊所比较多，大多数需要家庭病床的病人对于中医类护理需求比较平凡，中医的加入能有效提高这些病人的生活质量。而民办中医在治疗方法上能不拘一格，往往能收奇效。在服务态度上，因为民办机构出于营生的需要，也往往更认真细致。如果民办机构能有心理辅导的资质，那么在家庭病床上就更有优势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9F" w:rsidRDefault="007D5A9F" w:rsidP="007D5A9F">
            <w:pPr>
              <w:widowControl/>
              <w:spacing w:line="560" w:lineRule="exact"/>
              <w:jc w:val="center"/>
              <w:rPr>
                <w:rFonts w:ascii="宋体"/>
                <w:color w:val="006100"/>
                <w:sz w:val="22"/>
                <w:szCs w:val="22"/>
              </w:rPr>
            </w:pPr>
            <w:r w:rsidRPr="007D5A9F">
              <w:rPr>
                <w:rFonts w:ascii="仿宋_GB2312" w:eastAsia="仿宋_GB2312" w:hint="eastAsia"/>
                <w:sz w:val="30"/>
                <w:szCs w:val="30"/>
              </w:rPr>
              <w:t>不采纳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9F" w:rsidRDefault="007D5A9F" w:rsidP="007D5A9F">
            <w:pPr>
              <w:widowControl/>
              <w:spacing w:line="5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本次家庭病床管理办法已规定：社会办</w:t>
            </w:r>
            <w:r w:rsidR="007E419D">
              <w:rPr>
                <w:rFonts w:ascii="仿宋_GB2312" w:eastAsia="仿宋_GB2312" w:hint="eastAsia"/>
                <w:sz w:val="30"/>
                <w:szCs w:val="30"/>
              </w:rPr>
              <w:t>医疗机构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0"/>
                <w:szCs w:val="30"/>
              </w:rPr>
              <w:t>依照服务规范均可开展服务。</w:t>
            </w:r>
          </w:p>
        </w:tc>
      </w:tr>
      <w:tr w:rsidR="001E6ECB" w:rsidTr="006C39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CB" w:rsidRDefault="001E6ECB" w:rsidP="001E6EC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pacing w:val="-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CB" w:rsidRPr="009F1E80" w:rsidRDefault="001E6ECB" w:rsidP="001E6ECB">
            <w:pPr>
              <w:rPr>
                <w:rFonts w:ascii="仿宋_GB2312" w:eastAsia="仿宋_GB2312"/>
                <w:sz w:val="30"/>
                <w:szCs w:val="30"/>
              </w:rPr>
            </w:pPr>
            <w:r w:rsidRPr="009F1E80">
              <w:rPr>
                <w:rFonts w:ascii="仿宋_GB2312" w:eastAsia="仿宋_GB2312" w:hint="eastAsia"/>
                <w:sz w:val="30"/>
                <w:szCs w:val="30"/>
              </w:rPr>
              <w:t>吴先生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CB" w:rsidRDefault="001E6ECB" w:rsidP="001E6ECB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建议在第五条的（二）参考条件中加上：慢性心衰患者（心功能III-IV级）、慢性呼衰需要长期无创呼吸机应用的患者、慢性肾衰患者（CKD3期以上）、严重痴呆患者。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CB" w:rsidRDefault="001E6ECB" w:rsidP="001E6E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不采纳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CB" w:rsidRDefault="001E6ECB" w:rsidP="001E6EC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为保证家庭病床服务的安全性，慢性心衰患者（心功能III-IV级）、慢性呼衰需要长期无创呼吸机应用的患者、慢性肾衰患者（CKD3期以上）、严重痴呆患者应当到专业机构接受治疗。</w:t>
            </w:r>
          </w:p>
        </w:tc>
      </w:tr>
      <w:tr w:rsidR="001E6ECB" w:rsidTr="006C39B8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CB" w:rsidRDefault="001E6ECB" w:rsidP="001E6EC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 w:cs="仿宋_GB2312"/>
                <w:spacing w:val="-3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3"/>
                <w:sz w:val="32"/>
                <w:szCs w:val="32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CB" w:rsidRPr="009F1E80" w:rsidRDefault="001E6ECB" w:rsidP="001E6ECB">
            <w:pPr>
              <w:rPr>
                <w:rFonts w:ascii="仿宋_GB2312" w:eastAsia="仿宋_GB2312"/>
                <w:sz w:val="30"/>
                <w:szCs w:val="30"/>
              </w:rPr>
            </w:pPr>
            <w:r w:rsidRPr="009F1E80">
              <w:rPr>
                <w:rFonts w:ascii="仿宋_GB2312" w:eastAsia="仿宋_GB2312" w:hint="eastAsia"/>
                <w:sz w:val="30"/>
                <w:szCs w:val="30"/>
              </w:rPr>
              <w:t>吴先生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CB" w:rsidRDefault="001E6ECB" w:rsidP="001E6ECB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考虑家庭病床患者是”因疾病需要卧床或者身体衰弱、生活不能自理，需要医护人员定期上门治疗、护理和康复的患者“，参考部分省市家庭病床服务的建床周期，建议：不得超过60天修改为90天。主要是避免反复撤床/反复重新建床，减少一点医护人员及患者家属不必要工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CB" w:rsidRDefault="001E6ECB" w:rsidP="001E6EC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采纳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CB" w:rsidRDefault="001E6ECB" w:rsidP="001E6ECB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为进一步方便长期卧床等特殊患者,经会同市医保局和部分专家研究，采纳意见，将建床周期上限修改为90天。</w:t>
            </w:r>
          </w:p>
        </w:tc>
      </w:tr>
    </w:tbl>
    <w:p w:rsidR="00380909" w:rsidRPr="008600CB" w:rsidRDefault="00380909"/>
    <w:sectPr w:rsidR="00380909" w:rsidRPr="008600CB" w:rsidSect="00442F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CD2" w:rsidRDefault="00186CD2" w:rsidP="008600CB">
      <w:r>
        <w:separator/>
      </w:r>
    </w:p>
  </w:endnote>
  <w:endnote w:type="continuationSeparator" w:id="0">
    <w:p w:rsidR="00186CD2" w:rsidRDefault="00186CD2" w:rsidP="0086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CD2" w:rsidRDefault="00186CD2" w:rsidP="008600CB">
      <w:r>
        <w:separator/>
      </w:r>
    </w:p>
  </w:footnote>
  <w:footnote w:type="continuationSeparator" w:id="0">
    <w:p w:rsidR="00186CD2" w:rsidRDefault="00186CD2" w:rsidP="00860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10"/>
    <w:rsid w:val="0003055B"/>
    <w:rsid w:val="001808F4"/>
    <w:rsid w:val="00186CD2"/>
    <w:rsid w:val="001D4C09"/>
    <w:rsid w:val="001E6ECB"/>
    <w:rsid w:val="00380909"/>
    <w:rsid w:val="0061748D"/>
    <w:rsid w:val="006B296F"/>
    <w:rsid w:val="006C39B8"/>
    <w:rsid w:val="007D5A9F"/>
    <w:rsid w:val="007E419D"/>
    <w:rsid w:val="008600CB"/>
    <w:rsid w:val="009F1E80"/>
    <w:rsid w:val="00B15D95"/>
    <w:rsid w:val="00BB7710"/>
    <w:rsid w:val="00D75A5B"/>
    <w:rsid w:val="00E3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3B37D"/>
  <w15:chartTrackingRefBased/>
  <w15:docId w15:val="{3AAA5086-1A08-42A0-B08C-89923EDB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00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0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00CB"/>
    <w:rPr>
      <w:sz w:val="18"/>
      <w:szCs w:val="18"/>
    </w:rPr>
  </w:style>
  <w:style w:type="table" w:styleId="a7">
    <w:name w:val="Table Grid"/>
    <w:basedOn w:val="a1"/>
    <w:rsid w:val="008600C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748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17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NTKO</cp:lastModifiedBy>
  <cp:revision>5</cp:revision>
  <dcterms:created xsi:type="dcterms:W3CDTF">2020-05-06T08:15:00Z</dcterms:created>
  <dcterms:modified xsi:type="dcterms:W3CDTF">2020-05-06T10:17:00Z</dcterms:modified>
</cp:coreProperties>
</file>