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121E" w14:textId="77777777" w:rsidR="00A26EE7" w:rsidRDefault="00A26EE7" w:rsidP="00A26EE7">
      <w:pPr>
        <w:spacing w:line="580" w:lineRule="exact"/>
        <w:rPr>
          <w:rFonts w:ascii="黑体" w:eastAsia="黑体" w:hAnsi="黑体" w:hint="eastAsia"/>
          <w:sz w:val="32"/>
          <w:szCs w:val="32"/>
        </w:rPr>
      </w:pPr>
      <w:r>
        <w:rPr>
          <w:rFonts w:ascii="黑体" w:eastAsia="黑体" w:hAnsi="黑体" w:hint="eastAsia"/>
          <w:sz w:val="32"/>
          <w:szCs w:val="32"/>
        </w:rPr>
        <w:t>附件10</w:t>
      </w:r>
    </w:p>
    <w:p w14:paraId="3301DF5E" w14:textId="77777777" w:rsidR="00A26EE7" w:rsidRDefault="00A26EE7" w:rsidP="00A26EE7">
      <w:pPr>
        <w:spacing w:line="580" w:lineRule="exact"/>
        <w:rPr>
          <w:rFonts w:ascii="黑体" w:eastAsia="黑体" w:hAnsi="黑体"/>
          <w:sz w:val="32"/>
          <w:szCs w:val="32"/>
        </w:rPr>
      </w:pPr>
    </w:p>
    <w:p w14:paraId="69E2E426" w14:textId="41C25F11" w:rsidR="00A26EE7" w:rsidRDefault="00A26EE7" w:rsidP="00A26EE7">
      <w:pPr>
        <w:spacing w:beforeLines="20" w:before="48" w:afterLines="20" w:after="48"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2021年度市民就医不满意原因反馈情况</w:t>
      </w:r>
    </w:p>
    <w:p w14:paraId="58C5DC93" w14:textId="77777777" w:rsidR="00A26EE7" w:rsidRDefault="00A26EE7" w:rsidP="00A26EE7">
      <w:pPr>
        <w:spacing w:beforeLines="20" w:before="48" w:afterLines="20" w:after="48" w:line="580" w:lineRule="exact"/>
        <w:jc w:val="center"/>
        <w:rPr>
          <w:rFonts w:ascii="方正小标宋_GBK" w:eastAsia="方正小标宋_GBK" w:hAnsi="仿宋" w:hint="eastAsia"/>
          <w:sz w:val="44"/>
          <w:szCs w:val="4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80"/>
        <w:gridCol w:w="930"/>
        <w:gridCol w:w="1140"/>
        <w:gridCol w:w="795"/>
        <w:gridCol w:w="1185"/>
        <w:gridCol w:w="825"/>
        <w:gridCol w:w="915"/>
        <w:gridCol w:w="1155"/>
      </w:tblGrid>
      <w:tr w:rsidR="00A26EE7" w14:paraId="05B18076" w14:textId="77777777" w:rsidTr="00A26EE7">
        <w:trPr>
          <w:trHeight w:val="585"/>
        </w:trPr>
        <w:tc>
          <w:tcPr>
            <w:tcW w:w="1065" w:type="dxa"/>
            <w:vAlign w:val="center"/>
          </w:tcPr>
          <w:p w14:paraId="40577F30"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举办</w:t>
            </w:r>
          </w:p>
          <w:p w14:paraId="77B7382A"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主体</w:t>
            </w:r>
          </w:p>
        </w:tc>
        <w:tc>
          <w:tcPr>
            <w:tcW w:w="1080" w:type="dxa"/>
            <w:vAlign w:val="center"/>
          </w:tcPr>
          <w:p w14:paraId="4AF29A65"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环境与</w:t>
            </w:r>
          </w:p>
          <w:p w14:paraId="5819E756"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设施</w:t>
            </w:r>
          </w:p>
          <w:p w14:paraId="74CCB57E"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30" w:type="dxa"/>
            <w:vAlign w:val="center"/>
          </w:tcPr>
          <w:p w14:paraId="6C5B8826"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交通与</w:t>
            </w:r>
          </w:p>
          <w:p w14:paraId="0E8310DE"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停车</w:t>
            </w:r>
          </w:p>
          <w:p w14:paraId="552AE040"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40" w:type="dxa"/>
            <w:vAlign w:val="center"/>
          </w:tcPr>
          <w:p w14:paraId="68E9DBA7"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医务人员</w:t>
            </w:r>
          </w:p>
          <w:p w14:paraId="6E9C7ECA"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服务态度</w:t>
            </w:r>
          </w:p>
          <w:p w14:paraId="04B90585"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795" w:type="dxa"/>
            <w:vAlign w:val="center"/>
          </w:tcPr>
          <w:p w14:paraId="491575CA"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排队时间</w:t>
            </w:r>
          </w:p>
          <w:p w14:paraId="5754A23E"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85" w:type="dxa"/>
            <w:vAlign w:val="center"/>
          </w:tcPr>
          <w:p w14:paraId="64E118E3"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医生、护士技术水平（%）</w:t>
            </w:r>
          </w:p>
        </w:tc>
        <w:tc>
          <w:tcPr>
            <w:tcW w:w="825" w:type="dxa"/>
            <w:vAlign w:val="center"/>
          </w:tcPr>
          <w:p w14:paraId="2A8499AD"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隐私保护</w:t>
            </w:r>
          </w:p>
          <w:p w14:paraId="3C085A30"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15" w:type="dxa"/>
            <w:vAlign w:val="center"/>
          </w:tcPr>
          <w:p w14:paraId="2778C333"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投诉</w:t>
            </w:r>
          </w:p>
          <w:p w14:paraId="5EE5343F"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处理</w:t>
            </w:r>
          </w:p>
          <w:p w14:paraId="1A1241FC"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55" w:type="dxa"/>
            <w:vAlign w:val="center"/>
          </w:tcPr>
          <w:p w14:paraId="497A2601"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医院信息</w:t>
            </w:r>
          </w:p>
          <w:p w14:paraId="6E10DCD0"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公开</w:t>
            </w:r>
          </w:p>
          <w:p w14:paraId="17F3F959" w14:textId="77777777" w:rsidR="00A26EE7" w:rsidRDefault="00A26EE7" w:rsidP="00AE4FDF">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r>
      <w:tr w:rsidR="00A26EE7" w14:paraId="56D7F033" w14:textId="77777777" w:rsidTr="00A26EE7">
        <w:trPr>
          <w:trHeight w:val="270"/>
        </w:trPr>
        <w:tc>
          <w:tcPr>
            <w:tcW w:w="1065" w:type="dxa"/>
            <w:vAlign w:val="center"/>
          </w:tcPr>
          <w:p w14:paraId="0599DA08" w14:textId="77777777" w:rsidR="00A26EE7" w:rsidRDefault="00A26EE7" w:rsidP="00AE4FDF">
            <w:pPr>
              <w:widowControl/>
              <w:spacing w:line="360" w:lineRule="auto"/>
              <w:jc w:val="center"/>
              <w:rPr>
                <w:rFonts w:ascii="宋体" w:hAnsi="宋体" w:cs="宋体"/>
                <w:kern w:val="0"/>
                <w:sz w:val="23"/>
                <w:szCs w:val="23"/>
              </w:rPr>
            </w:pPr>
            <w:r>
              <w:rPr>
                <w:rFonts w:ascii="宋体" w:hAnsi="宋体" w:cs="宋体" w:hint="eastAsia"/>
                <w:kern w:val="0"/>
                <w:sz w:val="23"/>
                <w:szCs w:val="23"/>
              </w:rPr>
              <w:t>公立</w:t>
            </w:r>
          </w:p>
        </w:tc>
        <w:tc>
          <w:tcPr>
            <w:tcW w:w="1080" w:type="dxa"/>
            <w:vAlign w:val="center"/>
          </w:tcPr>
          <w:p w14:paraId="7A4E09FE"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7.4</w:t>
            </w:r>
          </w:p>
        </w:tc>
        <w:tc>
          <w:tcPr>
            <w:tcW w:w="930" w:type="dxa"/>
            <w:vAlign w:val="center"/>
          </w:tcPr>
          <w:p w14:paraId="1EE2521B"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12.9</w:t>
            </w:r>
          </w:p>
        </w:tc>
        <w:tc>
          <w:tcPr>
            <w:tcW w:w="1140" w:type="dxa"/>
            <w:vAlign w:val="center"/>
          </w:tcPr>
          <w:p w14:paraId="6B74A0F6"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7.4</w:t>
            </w:r>
          </w:p>
        </w:tc>
        <w:tc>
          <w:tcPr>
            <w:tcW w:w="795" w:type="dxa"/>
            <w:vAlign w:val="center"/>
          </w:tcPr>
          <w:p w14:paraId="744FDE52"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6.8</w:t>
            </w:r>
          </w:p>
        </w:tc>
        <w:tc>
          <w:tcPr>
            <w:tcW w:w="1185" w:type="dxa"/>
            <w:vAlign w:val="center"/>
          </w:tcPr>
          <w:p w14:paraId="3710F1CA"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6.8</w:t>
            </w:r>
          </w:p>
        </w:tc>
        <w:tc>
          <w:tcPr>
            <w:tcW w:w="825" w:type="dxa"/>
            <w:vAlign w:val="center"/>
          </w:tcPr>
          <w:p w14:paraId="2018B1EB"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1.5</w:t>
            </w:r>
          </w:p>
        </w:tc>
        <w:tc>
          <w:tcPr>
            <w:tcW w:w="915" w:type="dxa"/>
            <w:vAlign w:val="center"/>
          </w:tcPr>
          <w:p w14:paraId="6E6E4E8C"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1.4</w:t>
            </w:r>
          </w:p>
        </w:tc>
        <w:tc>
          <w:tcPr>
            <w:tcW w:w="1155" w:type="dxa"/>
            <w:vAlign w:val="center"/>
          </w:tcPr>
          <w:p w14:paraId="18C84A52"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1.8</w:t>
            </w:r>
          </w:p>
        </w:tc>
      </w:tr>
      <w:tr w:rsidR="00A26EE7" w14:paraId="2BCFFD1E" w14:textId="77777777" w:rsidTr="00A26EE7">
        <w:trPr>
          <w:trHeight w:val="270"/>
        </w:trPr>
        <w:tc>
          <w:tcPr>
            <w:tcW w:w="1065" w:type="dxa"/>
            <w:vAlign w:val="center"/>
          </w:tcPr>
          <w:p w14:paraId="3526A826" w14:textId="77777777" w:rsidR="00A26EE7" w:rsidRDefault="00A26EE7" w:rsidP="00AE4FDF">
            <w:pPr>
              <w:widowControl/>
              <w:spacing w:line="360" w:lineRule="auto"/>
              <w:jc w:val="center"/>
              <w:rPr>
                <w:rFonts w:ascii="宋体" w:hAnsi="宋体" w:cs="宋体"/>
                <w:kern w:val="0"/>
                <w:sz w:val="23"/>
                <w:szCs w:val="23"/>
              </w:rPr>
            </w:pPr>
            <w:r>
              <w:rPr>
                <w:rFonts w:ascii="宋体" w:hAnsi="宋体" w:cs="宋体" w:hint="eastAsia"/>
                <w:kern w:val="0"/>
                <w:sz w:val="23"/>
                <w:szCs w:val="23"/>
              </w:rPr>
              <w:t>非公立</w:t>
            </w:r>
          </w:p>
        </w:tc>
        <w:tc>
          <w:tcPr>
            <w:tcW w:w="1080" w:type="dxa"/>
            <w:vAlign w:val="center"/>
          </w:tcPr>
          <w:p w14:paraId="270D888E"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7.0</w:t>
            </w:r>
          </w:p>
        </w:tc>
        <w:tc>
          <w:tcPr>
            <w:tcW w:w="930" w:type="dxa"/>
            <w:vAlign w:val="center"/>
          </w:tcPr>
          <w:p w14:paraId="4D3C85C1"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7.3</w:t>
            </w:r>
          </w:p>
        </w:tc>
        <w:tc>
          <w:tcPr>
            <w:tcW w:w="1140" w:type="dxa"/>
            <w:vAlign w:val="center"/>
          </w:tcPr>
          <w:p w14:paraId="25E4129C"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9.7</w:t>
            </w:r>
          </w:p>
        </w:tc>
        <w:tc>
          <w:tcPr>
            <w:tcW w:w="795" w:type="dxa"/>
            <w:vAlign w:val="center"/>
          </w:tcPr>
          <w:p w14:paraId="39AAA7D0"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4.3</w:t>
            </w:r>
          </w:p>
        </w:tc>
        <w:tc>
          <w:tcPr>
            <w:tcW w:w="1185" w:type="dxa"/>
            <w:vAlign w:val="center"/>
          </w:tcPr>
          <w:p w14:paraId="62F4B8CB"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10.6</w:t>
            </w:r>
          </w:p>
        </w:tc>
        <w:tc>
          <w:tcPr>
            <w:tcW w:w="825" w:type="dxa"/>
            <w:vAlign w:val="center"/>
          </w:tcPr>
          <w:p w14:paraId="6162229B"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1.6</w:t>
            </w:r>
          </w:p>
        </w:tc>
        <w:tc>
          <w:tcPr>
            <w:tcW w:w="915" w:type="dxa"/>
            <w:vAlign w:val="center"/>
          </w:tcPr>
          <w:p w14:paraId="0CD66C81"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2.6</w:t>
            </w:r>
          </w:p>
        </w:tc>
        <w:tc>
          <w:tcPr>
            <w:tcW w:w="1155" w:type="dxa"/>
            <w:vAlign w:val="center"/>
          </w:tcPr>
          <w:p w14:paraId="190D3C53"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2.3</w:t>
            </w:r>
          </w:p>
        </w:tc>
      </w:tr>
      <w:tr w:rsidR="00A26EE7" w14:paraId="2417DBDA" w14:textId="77777777" w:rsidTr="00A26EE7">
        <w:trPr>
          <w:trHeight w:val="270"/>
        </w:trPr>
        <w:tc>
          <w:tcPr>
            <w:tcW w:w="1065" w:type="dxa"/>
            <w:vAlign w:val="center"/>
          </w:tcPr>
          <w:p w14:paraId="652E2DE1" w14:textId="77777777" w:rsidR="00A26EE7" w:rsidRDefault="00A26EE7" w:rsidP="00AE4FDF">
            <w:pPr>
              <w:widowControl/>
              <w:spacing w:line="360" w:lineRule="auto"/>
              <w:jc w:val="center"/>
              <w:rPr>
                <w:rFonts w:ascii="宋体" w:hAnsi="宋体" w:cs="宋体"/>
                <w:kern w:val="0"/>
                <w:sz w:val="23"/>
                <w:szCs w:val="23"/>
              </w:rPr>
            </w:pPr>
            <w:r>
              <w:rPr>
                <w:rFonts w:ascii="宋体" w:hAnsi="宋体" w:cs="宋体" w:hint="eastAsia"/>
                <w:kern w:val="0"/>
                <w:sz w:val="23"/>
                <w:szCs w:val="23"/>
              </w:rPr>
              <w:t>全市</w:t>
            </w:r>
          </w:p>
        </w:tc>
        <w:tc>
          <w:tcPr>
            <w:tcW w:w="1080" w:type="dxa"/>
            <w:vAlign w:val="center"/>
          </w:tcPr>
          <w:p w14:paraId="37A3039B"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7.3</w:t>
            </w:r>
          </w:p>
        </w:tc>
        <w:tc>
          <w:tcPr>
            <w:tcW w:w="930" w:type="dxa"/>
            <w:vAlign w:val="center"/>
          </w:tcPr>
          <w:p w14:paraId="03CE163F"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12.0</w:t>
            </w:r>
          </w:p>
        </w:tc>
        <w:tc>
          <w:tcPr>
            <w:tcW w:w="1140" w:type="dxa"/>
            <w:vAlign w:val="center"/>
          </w:tcPr>
          <w:p w14:paraId="14382690"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7.7</w:t>
            </w:r>
          </w:p>
        </w:tc>
        <w:tc>
          <w:tcPr>
            <w:tcW w:w="795" w:type="dxa"/>
            <w:vAlign w:val="center"/>
          </w:tcPr>
          <w:p w14:paraId="492C1437"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6.4</w:t>
            </w:r>
          </w:p>
        </w:tc>
        <w:tc>
          <w:tcPr>
            <w:tcW w:w="1185" w:type="dxa"/>
            <w:vAlign w:val="center"/>
          </w:tcPr>
          <w:p w14:paraId="3B105AC5"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7.4</w:t>
            </w:r>
          </w:p>
        </w:tc>
        <w:tc>
          <w:tcPr>
            <w:tcW w:w="825" w:type="dxa"/>
            <w:vAlign w:val="center"/>
          </w:tcPr>
          <w:p w14:paraId="7D771AC5"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1.5</w:t>
            </w:r>
          </w:p>
        </w:tc>
        <w:tc>
          <w:tcPr>
            <w:tcW w:w="915" w:type="dxa"/>
            <w:vAlign w:val="center"/>
          </w:tcPr>
          <w:p w14:paraId="5D4AE449"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1.6</w:t>
            </w:r>
          </w:p>
        </w:tc>
        <w:tc>
          <w:tcPr>
            <w:tcW w:w="1155" w:type="dxa"/>
            <w:vAlign w:val="center"/>
          </w:tcPr>
          <w:p w14:paraId="1D24B3F1" w14:textId="77777777" w:rsidR="00A26EE7" w:rsidRDefault="00A26EE7" w:rsidP="00AE4FDF">
            <w:pPr>
              <w:widowControl/>
              <w:spacing w:line="360" w:lineRule="auto"/>
              <w:jc w:val="center"/>
              <w:rPr>
                <w:rFonts w:ascii="宋体" w:hAnsi="宋体" w:cs="宋体" w:hint="eastAsia"/>
                <w:kern w:val="0"/>
                <w:sz w:val="23"/>
                <w:szCs w:val="23"/>
              </w:rPr>
            </w:pPr>
            <w:r>
              <w:rPr>
                <w:rFonts w:ascii="宋体" w:hAnsi="宋体" w:cs="宋体" w:hint="eastAsia"/>
                <w:kern w:val="0"/>
                <w:sz w:val="23"/>
                <w:szCs w:val="23"/>
              </w:rPr>
              <w:t>1.8</w:t>
            </w:r>
          </w:p>
        </w:tc>
      </w:tr>
    </w:tbl>
    <w:p w14:paraId="4259EF9F" w14:textId="77777777" w:rsidR="00A26EE7" w:rsidRDefault="00A26EE7" w:rsidP="00A26EE7">
      <w:pPr>
        <w:spacing w:beforeLines="20" w:before="48" w:afterLines="20" w:after="48" w:line="360" w:lineRule="auto"/>
        <w:jc w:val="left"/>
        <w:rPr>
          <w:rFonts w:ascii="宋体" w:hAnsi="宋体" w:cs="仿宋"/>
        </w:rPr>
      </w:pPr>
      <w:r>
        <w:rPr>
          <w:rFonts w:ascii="宋体" w:hAnsi="宋体" w:cs="仿宋" w:hint="eastAsia"/>
        </w:rPr>
        <w:t>注：不满意选择比是指对某方面不满意的回复人数占全部回复人数的比例。</w:t>
      </w:r>
    </w:p>
    <w:p w14:paraId="0F4A6DCC" w14:textId="77777777" w:rsidR="00A26EE7" w:rsidRDefault="00A26EE7" w:rsidP="00A26EE7">
      <w:pPr>
        <w:spacing w:beforeLines="20" w:before="48" w:afterLines="20" w:after="48" w:line="360" w:lineRule="auto"/>
        <w:jc w:val="center"/>
        <w:rPr>
          <w:rFonts w:ascii="宋体" w:hAnsi="宋体"/>
        </w:rPr>
      </w:pPr>
    </w:p>
    <w:p w14:paraId="3562E614" w14:textId="77777777" w:rsidR="00A26EE7" w:rsidRDefault="00A26EE7" w:rsidP="00A26EE7">
      <w:pPr>
        <w:spacing w:beforeLines="20" w:before="48" w:afterLines="20" w:after="48" w:line="360" w:lineRule="auto"/>
        <w:jc w:val="center"/>
        <w:rPr>
          <w:rFonts w:ascii="宋体" w:hAnsi="宋体"/>
        </w:rPr>
      </w:pPr>
    </w:p>
    <w:p w14:paraId="2E21653C" w14:textId="783E5B88" w:rsidR="00A26EE7" w:rsidRDefault="00A26EE7" w:rsidP="00A26EE7">
      <w:pPr>
        <w:spacing w:beforeLines="20" w:before="48" w:afterLines="20" w:after="48" w:line="360" w:lineRule="auto"/>
        <w:jc w:val="center"/>
        <w:rPr>
          <w:rFonts w:ascii="宋体" w:hAnsi="宋体"/>
        </w:rPr>
      </w:pPr>
      <w:r>
        <w:rPr>
          <w:noProof/>
        </w:rPr>
        <w:drawing>
          <wp:inline distT="0" distB="0" distL="0" distR="0" wp14:anchorId="0C8B62B3" wp14:editId="7D712250">
            <wp:extent cx="5272405" cy="2357120"/>
            <wp:effectExtent l="0" t="0" r="0" b="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2356BB6" w14:textId="77777777" w:rsidR="00A26EE7" w:rsidRDefault="00A26EE7" w:rsidP="00A26EE7">
      <w:pPr>
        <w:spacing w:beforeLines="20" w:before="48" w:afterLines="20" w:after="48" w:line="360" w:lineRule="auto"/>
        <w:jc w:val="center"/>
      </w:pPr>
      <w:r>
        <w:rPr>
          <w:rFonts w:ascii="宋体" w:hAnsi="宋体" w:hint="eastAsia"/>
        </w:rPr>
        <w:t>图3  2021年医院患者不满意原因占比情况图（%）</w:t>
      </w:r>
    </w:p>
    <w:p w14:paraId="06F40DE6" w14:textId="31CA0E95" w:rsidR="00891C5F" w:rsidRPr="00A26EE7" w:rsidRDefault="00891C5F" w:rsidP="00A26EE7"/>
    <w:sectPr w:rsidR="00891C5F" w:rsidRPr="00A26EE7">
      <w:headerReference w:type="default" r:id="rId5"/>
      <w:footerReference w:type="even" r:id="rId6"/>
      <w:footerReference w:type="default" r:id="rId7"/>
      <w:footerReference w:type="first" r:id="rId8"/>
      <w:pgSz w:w="11906" w:h="16838"/>
      <w:pgMar w:top="1814" w:right="1474" w:bottom="1474" w:left="1531" w:header="851" w:footer="1247" w:gutter="0"/>
      <w:pgNumType w:fmt="numberInDash"/>
      <w:cols w:space="720"/>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F737" w14:textId="77777777" w:rsidR="00000000" w:rsidRDefault="00A26EE7">
    <w:pPr>
      <w:pStyle w:val="a5"/>
      <w:framePr w:wrap="around" w:vAnchor="text" w:hAnchor="margin" w:xAlign="outside" w:y="1"/>
      <w:rPr>
        <w:rStyle w:val="a3"/>
      </w:rPr>
    </w:pPr>
    <w:r>
      <w:fldChar w:fldCharType="begin"/>
    </w:r>
    <w:r>
      <w:rPr>
        <w:rStyle w:val="a3"/>
      </w:rPr>
      <w:instrText xml:space="preserve">PAGE  </w:instrText>
    </w:r>
    <w:r>
      <w:fldChar w:fldCharType="end"/>
    </w:r>
  </w:p>
  <w:p w14:paraId="7CFFCF98" w14:textId="77777777" w:rsidR="00000000" w:rsidRDefault="00A26EE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5489" w14:textId="1A3938C0" w:rsidR="00000000" w:rsidRDefault="00A26EE7">
    <w:pPr>
      <w:pStyle w:val="a5"/>
      <w:ind w:right="360" w:firstLine="360"/>
    </w:pPr>
    <w:r>
      <w:rPr>
        <w:noProof/>
      </w:rPr>
      <mc:AlternateContent>
        <mc:Choice Requires="wps">
          <w:drawing>
            <wp:anchor distT="0" distB="0" distL="114300" distR="114300" simplePos="0" relativeHeight="251659264" behindDoc="0" locked="0" layoutInCell="1" allowOverlap="1" wp14:anchorId="7D77148A" wp14:editId="064B84FB">
              <wp:simplePos x="0" y="0"/>
              <wp:positionH relativeFrom="margin">
                <wp:align>outside</wp:align>
              </wp:positionH>
              <wp:positionV relativeFrom="paragraph">
                <wp:posOffset>0</wp:posOffset>
              </wp:positionV>
              <wp:extent cx="445135" cy="384175"/>
              <wp:effectExtent l="635" t="0" r="1905"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E97BD20" w14:textId="77777777" w:rsidR="00000000" w:rsidRDefault="00A26EE7">
                          <w:pPr>
                            <w:pStyle w:val="a5"/>
                            <w:rPr>
                              <w:rStyle w:val="a3"/>
                              <w:rFonts w:ascii="宋体" w:hAnsi="宋体" w:hint="eastAsia"/>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2</w:t>
                          </w:r>
                          <w:r>
                            <w:rPr>
                              <w:rFonts w:ascii="宋体" w:hAnsi="宋体"/>
                              <w:sz w:val="28"/>
                              <w:szCs w:val="28"/>
                            </w:rPr>
                            <w:fldChar w:fldCharType="end"/>
                          </w:r>
                        </w:p>
                        <w:p w14:paraId="2E3F4480" w14:textId="77777777" w:rsidR="00000000" w:rsidRDefault="00A26EE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77148A" id="_x0000_t202" coordsize="21600,21600" o:spt="202" path="m,l,21600r21600,l21600,xe">
              <v:stroke joinstyle="miter"/>
              <v:path gradientshapeok="t" o:connecttype="rect"/>
            </v:shapetype>
            <v:shape id="文本框 5" o:spid="_x0000_s1026" type="#_x0000_t202" style="position:absolute;left:0;text-align:left;margin-left:-16.15pt;margin-top:0;width:35.05pt;height:30.2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" filled="f" stroked="f">
              <v:textbox style="mso-fit-shape-to-text:t" inset="0,0,0,0">
                <w:txbxContent>
                  <w:p w14:paraId="4E97BD20" w14:textId="77777777" w:rsidR="00000000" w:rsidRDefault="00A26EE7">
                    <w:pPr>
                      <w:pStyle w:val="a5"/>
                      <w:rPr>
                        <w:rStyle w:val="a3"/>
                        <w:rFonts w:ascii="宋体" w:hAnsi="宋体" w:hint="eastAsia"/>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2</w:t>
                    </w:r>
                    <w:r>
                      <w:rPr>
                        <w:rFonts w:ascii="宋体" w:hAnsi="宋体"/>
                        <w:sz w:val="28"/>
                        <w:szCs w:val="28"/>
                      </w:rPr>
                      <w:fldChar w:fldCharType="end"/>
                    </w:r>
                  </w:p>
                  <w:p w14:paraId="2E3F4480" w14:textId="77777777" w:rsidR="00000000" w:rsidRDefault="00A26EE7"/>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0709" w14:textId="2D71E4D4" w:rsidR="00000000" w:rsidRDefault="00A26EE7">
    <w:pPr>
      <w:pStyle w:val="a5"/>
    </w:pPr>
    <w:r>
      <w:rPr>
        <w:noProof/>
      </w:rPr>
      <mc:AlternateContent>
        <mc:Choice Requires="wps">
          <w:drawing>
            <wp:anchor distT="0" distB="0" distL="114300" distR="114300" simplePos="0" relativeHeight="251660288" behindDoc="0" locked="0" layoutInCell="1" allowOverlap="1" wp14:anchorId="5C5BF375" wp14:editId="32EC4723">
              <wp:simplePos x="0" y="0"/>
              <wp:positionH relativeFrom="margin">
                <wp:align>outside</wp:align>
              </wp:positionH>
              <wp:positionV relativeFrom="paragraph">
                <wp:posOffset>0</wp:posOffset>
              </wp:positionV>
              <wp:extent cx="445135" cy="230505"/>
              <wp:effectExtent l="635" t="0" r="1905" b="19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5AAFFD9" w14:textId="77777777" w:rsidR="00000000" w:rsidRDefault="00A26EE7">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- 7 -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5BF375" id="_x0000_t202" coordsize="21600,21600" o:spt="202" path="m,l,21600r21600,l21600,xe">
              <v:stroke joinstyle="miter"/>
              <v:path gradientshapeok="t" o:connecttype="rect"/>
            </v:shapetype>
            <v:shape id="文本框 4" o:spid="_x0000_s1027" type="#_x0000_t202" style="position:absolute;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" filled="f" stroked="f">
              <v:textbox style="mso-fit-shape-to-text:t" inset="0,0,0,0">
                <w:txbxContent>
                  <w:p w14:paraId="75AAFFD9" w14:textId="77777777" w:rsidR="00000000" w:rsidRDefault="00A26EE7">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- 7 -</w:t>
                    </w:r>
                    <w:r>
                      <w:rPr>
                        <w:rFonts w:ascii="宋体" w:hAnsi="宋体" w:cs="宋体" w:hint="eastAsia"/>
                        <w:sz w:val="28"/>
                        <w:szCs w:val="28"/>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5ADA" w14:textId="77777777" w:rsidR="00000000" w:rsidRDefault="00A26EE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28"/>
    <w:rsid w:val="000B696A"/>
    <w:rsid w:val="005A7484"/>
    <w:rsid w:val="00767CD3"/>
    <w:rsid w:val="0080657D"/>
    <w:rsid w:val="008767CF"/>
    <w:rsid w:val="00891C5F"/>
    <w:rsid w:val="00A26EE7"/>
    <w:rsid w:val="00B65A1C"/>
    <w:rsid w:val="00C71E28"/>
    <w:rsid w:val="00CD1F4A"/>
    <w:rsid w:val="00EF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07BE"/>
  <w15:chartTrackingRefBased/>
  <w15:docId w15:val="{E17A3B2E-1D8B-4827-9A12-5E188724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E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EF4BFE"/>
    <w:pPr>
      <w:widowControl/>
    </w:pPr>
    <w:rPr>
      <w:rFonts w:ascii="Calibri" w:hAnsi="Calibri" w:cs="宋体"/>
      <w:kern w:val="0"/>
      <w:szCs w:val="21"/>
    </w:rPr>
  </w:style>
  <w:style w:type="character" w:styleId="a3">
    <w:name w:val="page number"/>
    <w:basedOn w:val="a0"/>
    <w:rsid w:val="00A26EE7"/>
  </w:style>
  <w:style w:type="character" w:customStyle="1" w:styleId="a4">
    <w:name w:val="页脚 字符"/>
    <w:link w:val="a5"/>
    <w:rsid w:val="00A26EE7"/>
    <w:rPr>
      <w:rFonts w:eastAsia="宋体"/>
      <w:sz w:val="18"/>
      <w:szCs w:val="18"/>
    </w:rPr>
  </w:style>
  <w:style w:type="paragraph" w:styleId="a6">
    <w:name w:val="header"/>
    <w:basedOn w:val="a"/>
    <w:link w:val="a7"/>
    <w:rsid w:val="00A26EE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26EE7"/>
    <w:rPr>
      <w:rFonts w:ascii="Times New Roman" w:eastAsia="宋体" w:hAnsi="Times New Roman" w:cs="Times New Roman"/>
      <w:sz w:val="18"/>
      <w:szCs w:val="18"/>
    </w:rPr>
  </w:style>
  <w:style w:type="paragraph" w:styleId="a5">
    <w:name w:val="footer"/>
    <w:basedOn w:val="a"/>
    <w:link w:val="a4"/>
    <w:rsid w:val="00A26EE7"/>
    <w:pPr>
      <w:tabs>
        <w:tab w:val="center" w:pos="4153"/>
        <w:tab w:val="right" w:pos="8306"/>
      </w:tabs>
      <w:snapToGrid w:val="0"/>
      <w:jc w:val="left"/>
    </w:pPr>
    <w:rPr>
      <w:rFonts w:asciiTheme="minorHAnsi" w:hAnsiTheme="minorHAnsi" w:cstheme="minorBidi"/>
      <w:sz w:val="18"/>
      <w:szCs w:val="18"/>
    </w:rPr>
  </w:style>
  <w:style w:type="character" w:customStyle="1" w:styleId="1">
    <w:name w:val="页脚 字符1"/>
    <w:basedOn w:val="a0"/>
    <w:uiPriority w:val="99"/>
    <w:semiHidden/>
    <w:rsid w:val="00A26E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work\&#28385;&#24847;&#24230;\2021&#24180;&#24180;&#32456;&#38382;&#21367;\&#24180;&#24230;&#25253;&#21578;\&#19981;&#28385;&#24847;&#21407;&#2224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Sheet4!$A$16</c:f>
              <c:strCache>
                <c:ptCount val="1"/>
                <c:pt idx="0">
                  <c:v>全市</c:v>
                </c:pt>
              </c:strCache>
            </c:strRef>
          </c:tx>
          <c:spPr>
            <a:solidFill>
              <a:srgbClr val="ED7D31"/>
            </a:solidFill>
            <a:ln>
              <a:noFill/>
            </a:ln>
            <a:effectLst/>
          </c:spPr>
          <c:invertIfNegative val="0"/>
          <c:cat>
            <c:strRef>
              <c:f>Sheet4!$C$15:$J$15</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Sheet4!$C$16:$J$16</c:f>
              <c:numCache>
                <c:formatCode>0.0</c:formatCode>
                <c:ptCount val="8"/>
                <c:pt idx="0">
                  <c:v>7.3476397631257004</c:v>
                </c:pt>
                <c:pt idx="1">
                  <c:v>12.0170769841463</c:v>
                </c:pt>
                <c:pt idx="2">
                  <c:v>7.7194773211493803</c:v>
                </c:pt>
                <c:pt idx="3">
                  <c:v>6.4233115415461599</c:v>
                </c:pt>
                <c:pt idx="4">
                  <c:v>7.4327006424121604</c:v>
                </c:pt>
                <c:pt idx="5">
                  <c:v>1.4792491959721601</c:v>
                </c:pt>
                <c:pt idx="6">
                  <c:v>1.5545888319115999</c:v>
                </c:pt>
                <c:pt idx="7">
                  <c:v>1.84946654677133</c:v>
                </c:pt>
              </c:numCache>
            </c:numRef>
          </c:val>
          <c:extLst>
            <c:ext xmlns:c16="http://schemas.microsoft.com/office/drawing/2014/chart" uri="{C3380CC4-5D6E-409C-BE32-E72D297353CC}">
              <c16:uniqueId val="{00000000-E196-4A7A-83E7-2484AFB53649}"/>
            </c:ext>
          </c:extLst>
        </c:ser>
        <c:ser>
          <c:idx val="1"/>
          <c:order val="1"/>
          <c:tx>
            <c:strRef>
              <c:f>Sheet4!$A$17</c:f>
              <c:strCache>
                <c:ptCount val="1"/>
                <c:pt idx="0">
                  <c:v>公立</c:v>
                </c:pt>
              </c:strCache>
            </c:strRef>
          </c:tx>
          <c:spPr>
            <a:solidFill>
              <a:srgbClr val="FFC000"/>
            </a:solidFill>
            <a:ln>
              <a:noFill/>
            </a:ln>
            <a:effectLst/>
          </c:spPr>
          <c:invertIfNegative val="0"/>
          <c:cat>
            <c:strRef>
              <c:f>Sheet4!$C$15:$J$15</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Sheet4!$C$17:$J$17</c:f>
              <c:numCache>
                <c:formatCode>0.0</c:formatCode>
                <c:ptCount val="8"/>
                <c:pt idx="0">
                  <c:v>7.4088626518955802</c:v>
                </c:pt>
                <c:pt idx="1">
                  <c:v>12.879978533369099</c:v>
                </c:pt>
                <c:pt idx="2">
                  <c:v>7.3561544064093196</c:v>
                </c:pt>
                <c:pt idx="3">
                  <c:v>6.8137386437689296</c:v>
                </c:pt>
                <c:pt idx="4">
                  <c:v>6.8491969180051404</c:v>
                </c:pt>
                <c:pt idx="5">
                  <c:v>1.4652892245179601</c:v>
                </c:pt>
                <c:pt idx="6">
                  <c:v>1.36466439222601</c:v>
                </c:pt>
                <c:pt idx="7">
                  <c:v>1.76237206271323</c:v>
                </c:pt>
              </c:numCache>
            </c:numRef>
          </c:val>
          <c:extLst>
            <c:ext xmlns:c16="http://schemas.microsoft.com/office/drawing/2014/chart" uri="{C3380CC4-5D6E-409C-BE32-E72D297353CC}">
              <c16:uniqueId val="{00000001-E196-4A7A-83E7-2484AFB53649}"/>
            </c:ext>
          </c:extLst>
        </c:ser>
        <c:ser>
          <c:idx val="2"/>
          <c:order val="2"/>
          <c:tx>
            <c:strRef>
              <c:f>Sheet4!$A$18</c:f>
              <c:strCache>
                <c:ptCount val="1"/>
                <c:pt idx="0">
                  <c:v>非公立</c:v>
                </c:pt>
              </c:strCache>
            </c:strRef>
          </c:tx>
          <c:spPr>
            <a:solidFill>
              <a:srgbClr val="70AD47"/>
            </a:solidFill>
            <a:ln>
              <a:noFill/>
            </a:ln>
            <a:effectLst/>
          </c:spPr>
          <c:invertIfNegative val="0"/>
          <c:cat>
            <c:strRef>
              <c:f>Sheet4!$C$15:$J$15</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Sheet4!$C$18:$J$18</c:f>
              <c:numCache>
                <c:formatCode>0.0</c:formatCode>
                <c:ptCount val="8"/>
                <c:pt idx="0">
                  <c:v>7.0130414287958898</c:v>
                </c:pt>
                <c:pt idx="1">
                  <c:v>7.3011051170586097</c:v>
                </c:pt>
                <c:pt idx="2">
                  <c:v>9.7051275336510798</c:v>
                </c:pt>
                <c:pt idx="3">
                  <c:v>4.2895301943120501</c:v>
                </c:pt>
                <c:pt idx="4">
                  <c:v>10.621693814486999</c:v>
                </c:pt>
                <c:pt idx="5">
                  <c:v>1.55554391661866</c:v>
                </c:pt>
                <c:pt idx="6">
                  <c:v>2.5925731943644301</c:v>
                </c:pt>
                <c:pt idx="7">
                  <c:v>2.3254595925208199</c:v>
                </c:pt>
              </c:numCache>
            </c:numRef>
          </c:val>
          <c:extLst>
            <c:ext xmlns:c16="http://schemas.microsoft.com/office/drawing/2014/chart" uri="{C3380CC4-5D6E-409C-BE32-E72D297353CC}">
              <c16:uniqueId val="{00000002-E196-4A7A-83E7-2484AFB53649}"/>
            </c:ext>
          </c:extLst>
        </c:ser>
        <c:dLbls>
          <c:showLegendKey val="0"/>
          <c:showVal val="0"/>
          <c:showCatName val="0"/>
          <c:showSerName val="0"/>
          <c:showPercent val="0"/>
          <c:showBubbleSize val="0"/>
        </c:dLbls>
        <c:gapWidth val="100"/>
        <c:overlap val="-27"/>
        <c:axId val="966361424"/>
        <c:axId val="966355192"/>
      </c:barChart>
      <c:catAx>
        <c:axId val="966361424"/>
        <c:scaling>
          <c:orientation val="minMax"/>
        </c:scaling>
        <c:delete val="0"/>
        <c:axPos val="b"/>
        <c:numFmt formatCode="General" sourceLinked="1"/>
        <c:majorTickMark val="out"/>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66355192"/>
        <c:crosses val="autoZero"/>
        <c:auto val="1"/>
        <c:lblAlgn val="ctr"/>
        <c:lblOffset val="100"/>
        <c:noMultiLvlLbl val="0"/>
      </c:catAx>
      <c:valAx>
        <c:axId val="966355192"/>
        <c:scaling>
          <c:orientation val="minMax"/>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663614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2">
  <a:srgbClr val="ED7D31"/>
  <a:srgbClr val="FFC000"/>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2</cp:revision>
  <dcterms:created xsi:type="dcterms:W3CDTF">2022-06-15T03:03:00Z</dcterms:created>
  <dcterms:modified xsi:type="dcterms:W3CDTF">2022-06-15T03:03:00Z</dcterms:modified>
</cp:coreProperties>
</file>