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927D" w14:textId="77777777" w:rsidR="008B3DA0" w:rsidRDefault="001F795B">
      <w:pPr>
        <w:spacing w:line="54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附件1</w:t>
      </w:r>
    </w:p>
    <w:p w14:paraId="79D5724A" w14:textId="77777777" w:rsidR="008B3DA0" w:rsidRDefault="008B3DA0">
      <w:pPr>
        <w:spacing w:line="540" w:lineRule="exact"/>
        <w:jc w:val="center"/>
        <w:rPr>
          <w:rFonts w:ascii="方正小标宋_GBK" w:eastAsia="方正小标宋_GBK" w:hAnsi="宋体"/>
          <w:color w:val="000000"/>
          <w:sz w:val="44"/>
        </w:rPr>
      </w:pPr>
    </w:p>
    <w:p w14:paraId="0C8E7985" w14:textId="77777777" w:rsidR="008B3DA0" w:rsidRDefault="001F795B">
      <w:pPr>
        <w:spacing w:line="540" w:lineRule="exact"/>
        <w:jc w:val="center"/>
        <w:rPr>
          <w:rFonts w:ascii="方正小标宋_GBK" w:eastAsia="方正小标宋_GBK"/>
          <w:color w:val="000000"/>
          <w:sz w:val="44"/>
        </w:rPr>
      </w:pPr>
      <w:r>
        <w:rPr>
          <w:rFonts w:ascii="方正小标宋_GBK" w:eastAsia="方正小标宋_GBK" w:hAnsi="宋体" w:hint="eastAsia"/>
          <w:color w:val="000000"/>
          <w:sz w:val="44"/>
        </w:rPr>
        <w:t>深圳市育儿补贴管理办法</w:t>
      </w:r>
    </w:p>
    <w:p w14:paraId="50D8A7E0" w14:textId="77777777" w:rsidR="008B3DA0" w:rsidRDefault="001F795B">
      <w:pPr>
        <w:spacing w:line="540" w:lineRule="exact"/>
        <w:rPr>
          <w:rFonts w:ascii="楷体_GB2312" w:eastAsia="楷体_GB2312" w:hAnsi="楷体_GB2312" w:cs="楷体_GB2312"/>
          <w:kern w:val="0"/>
          <w:sz w:val="32"/>
        </w:rPr>
      </w:pPr>
      <w:r>
        <w:rPr>
          <w:rFonts w:ascii="楷体_GB2312" w:eastAsia="楷体_GB2312" w:hAnsi="楷体_GB2312" w:cs="楷体_GB2312" w:hint="eastAsia"/>
          <w:sz w:val="44"/>
        </w:rPr>
        <w:t xml:space="preserve">  </w:t>
      </w:r>
      <w:r>
        <w:rPr>
          <w:rFonts w:ascii="楷体_GB2312" w:eastAsia="楷体_GB2312" w:hAnsi="楷体_GB2312" w:cs="楷体_GB2312" w:hint="eastAsia"/>
          <w:sz w:val="32"/>
        </w:rPr>
        <w:t xml:space="preserve">                 </w:t>
      </w:r>
      <w:r>
        <w:rPr>
          <w:rFonts w:ascii="楷体_GB2312" w:eastAsia="楷体_GB2312" w:hAnsi="楷体_GB2312" w:cs="楷体_GB2312" w:hint="eastAsia"/>
          <w:kern w:val="0"/>
          <w:sz w:val="32"/>
        </w:rPr>
        <w:t xml:space="preserve"> （征求意见稿）</w:t>
      </w:r>
    </w:p>
    <w:p w14:paraId="22AD1DEF" w14:textId="77777777" w:rsidR="008B3DA0" w:rsidRDefault="008B3DA0">
      <w:pPr>
        <w:pStyle w:val="a0"/>
        <w:spacing w:line="540" w:lineRule="exact"/>
      </w:pPr>
    </w:p>
    <w:p w14:paraId="66622054" w14:textId="77777777" w:rsidR="008B3DA0" w:rsidRDefault="001F795B">
      <w:pPr>
        <w:spacing w:line="540" w:lineRule="exact"/>
        <w:ind w:firstLine="640"/>
        <w:rPr>
          <w:rFonts w:ascii="仿宋_GB2312" w:eastAsia="仿宋_GB2312"/>
          <w:kern w:val="0"/>
          <w:sz w:val="32"/>
        </w:rPr>
      </w:pPr>
      <w:r>
        <w:rPr>
          <w:rFonts w:ascii="仿宋_GB2312" w:eastAsia="仿宋_GB2312" w:hint="eastAsia"/>
          <w:kern w:val="0"/>
          <w:sz w:val="32"/>
        </w:rPr>
        <w:t>为构建积极生育支持政策体系，营造生育友好环境，实现“幼有善育”，根据</w:t>
      </w:r>
      <w:r>
        <w:rPr>
          <w:rFonts w:ascii="仿宋_GB2312" w:eastAsia="仿宋_GB2312" w:hint="eastAsia"/>
          <w:sz w:val="32"/>
          <w:szCs w:val="32"/>
        </w:rPr>
        <w:t>《中共中央 国务院关于优化生育政策促进人口长期均衡发展的决定》（中发〔2021〕30号）和</w:t>
      </w:r>
      <w:r>
        <w:rPr>
          <w:rFonts w:ascii="仿宋_GB2312" w:eastAsia="仿宋_GB2312" w:hAnsi="仿宋_GB2312" w:cs="仿宋_GB2312" w:hint="eastAsia"/>
          <w:sz w:val="32"/>
          <w:szCs w:val="32"/>
        </w:rPr>
        <w:t>《广东省委办公厅</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广东省人民政府办公厅关于印发优化生育政策促进人口长期均衡发展的实施方案</w:t>
      </w:r>
      <w:r>
        <w:rPr>
          <w:rFonts w:ascii="仿宋_GB2312" w:eastAsia="仿宋_GB2312" w:hAnsi="仿宋_GB2312" w:cs="仿宋_GB2312"/>
          <w:sz w:val="32"/>
          <w:szCs w:val="32"/>
        </w:rPr>
        <w:t>的通知</w:t>
      </w:r>
      <w:r>
        <w:rPr>
          <w:rFonts w:ascii="仿宋_GB2312" w:eastAsia="仿宋_GB2312" w:hAnsi="仿宋_GB2312" w:cs="仿宋_GB2312" w:hint="eastAsia"/>
          <w:sz w:val="32"/>
          <w:szCs w:val="32"/>
        </w:rPr>
        <w:t>》</w:t>
      </w:r>
      <w:r>
        <w:rPr>
          <w:rFonts w:ascii="仿宋_GB2312" w:eastAsia="仿宋_GB2312" w:hint="eastAsia"/>
          <w:sz w:val="32"/>
          <w:szCs w:val="32"/>
        </w:rPr>
        <w:t>（粤办发〔2021〕30号，</w:t>
      </w:r>
      <w:r>
        <w:rPr>
          <w:rFonts w:ascii="仿宋_GB2312" w:eastAsia="仿宋_GB2312" w:hAnsi="仿宋_GB2312" w:cs="仿宋_GB2312" w:hint="eastAsia"/>
          <w:sz w:val="32"/>
          <w:szCs w:val="32"/>
        </w:rPr>
        <w:t>以下简称省《方案》）等文件精神，</w:t>
      </w:r>
      <w:r>
        <w:rPr>
          <w:rFonts w:ascii="仿宋_GB2312" w:eastAsia="仿宋_GB2312" w:hint="eastAsia"/>
          <w:kern w:val="0"/>
          <w:sz w:val="32"/>
        </w:rPr>
        <w:t>结合本市实际，制定本办法。</w:t>
      </w:r>
    </w:p>
    <w:p w14:paraId="5D7F33CB" w14:textId="77777777" w:rsidR="008B3DA0" w:rsidRDefault="001F795B">
      <w:pPr>
        <w:spacing w:line="540" w:lineRule="exact"/>
        <w:ind w:firstLine="645"/>
        <w:rPr>
          <w:rFonts w:ascii="黑体" w:eastAsia="黑体" w:hAnsi="黑体"/>
          <w:kern w:val="0"/>
          <w:sz w:val="32"/>
        </w:rPr>
      </w:pPr>
      <w:r>
        <w:rPr>
          <w:rFonts w:ascii="黑体" w:eastAsia="黑体" w:hAnsi="黑体" w:hint="eastAsia"/>
          <w:kern w:val="0"/>
          <w:sz w:val="32"/>
        </w:rPr>
        <w:t>一、补贴对象</w:t>
      </w:r>
    </w:p>
    <w:p w14:paraId="73F2E78E" w14:textId="77777777" w:rsidR="008B3DA0" w:rsidRDefault="001F795B">
      <w:pPr>
        <w:spacing w:line="540" w:lineRule="exact"/>
        <w:ind w:firstLine="645"/>
        <w:rPr>
          <w:rFonts w:ascii="楷体_GB2312" w:eastAsia="楷体_GB2312" w:hAnsi="楷体_GB2312" w:cs="楷体_GB2312"/>
          <w:kern w:val="0"/>
          <w:sz w:val="32"/>
        </w:rPr>
      </w:pPr>
      <w:r>
        <w:rPr>
          <w:rFonts w:ascii="楷体_GB2312" w:eastAsia="楷体_GB2312" w:hAnsi="楷体_GB2312" w:cs="楷体_GB2312" w:hint="eastAsia"/>
          <w:kern w:val="0"/>
          <w:sz w:val="32"/>
        </w:rPr>
        <w:t>（一）基本条件</w:t>
      </w:r>
    </w:p>
    <w:p w14:paraId="48AA399B"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t>同时具备以下条件的，可享受由政府发放的育儿补贴：</w:t>
      </w:r>
    </w:p>
    <w:p w14:paraId="4570D570" w14:textId="77777777" w:rsidR="008B3DA0" w:rsidRDefault="001F795B">
      <w:pPr>
        <w:spacing w:line="540" w:lineRule="exact"/>
        <w:ind w:firstLineChars="200" w:firstLine="640"/>
        <w:rPr>
          <w:rFonts w:ascii="仿宋_GB2312" w:eastAsia="仿宋_GB2312"/>
          <w:kern w:val="0"/>
          <w:sz w:val="32"/>
          <w:lang w:val="en"/>
        </w:rPr>
      </w:pPr>
      <w:r>
        <w:rPr>
          <w:rFonts w:ascii="仿宋_GB2312" w:eastAsia="仿宋_GB2312" w:hint="eastAsia"/>
          <w:kern w:val="0"/>
          <w:sz w:val="32"/>
        </w:rPr>
        <w:t>1.符合《广东省人口与计划生育条例》规定生育子女并办理生育登记</w:t>
      </w:r>
      <w:r>
        <w:rPr>
          <w:rFonts w:ascii="仿宋_GB2312" w:eastAsia="仿宋_GB2312"/>
          <w:kern w:val="0"/>
          <w:sz w:val="32"/>
          <w:lang w:val="en"/>
        </w:rPr>
        <w:t>。</w:t>
      </w:r>
    </w:p>
    <w:p w14:paraId="14B8F345" w14:textId="77777777" w:rsidR="008B3DA0" w:rsidRDefault="001F795B">
      <w:pPr>
        <w:spacing w:line="540" w:lineRule="exact"/>
        <w:ind w:firstLineChars="200" w:firstLine="640"/>
        <w:rPr>
          <w:rFonts w:ascii="仿宋_GB2312" w:eastAsia="仿宋_GB2312" w:hAnsi="仿宋_GB2312" w:cs="仿宋_GB2312"/>
          <w:kern w:val="0"/>
          <w:sz w:val="32"/>
          <w:lang w:val="en"/>
        </w:rPr>
      </w:pPr>
      <w:r>
        <w:rPr>
          <w:rFonts w:ascii="仿宋_GB2312" w:eastAsia="仿宋_GB2312" w:hint="eastAsia"/>
          <w:kern w:val="0"/>
          <w:sz w:val="32"/>
        </w:rPr>
        <w:t>2.夫妻双方或者一方具有深圳市户籍，且该对夫妻所生育的子女已在深圳市公安部门办理户籍登记</w:t>
      </w:r>
      <w:r>
        <w:rPr>
          <w:rFonts w:ascii="仿宋_GB2312" w:eastAsia="仿宋_GB2312"/>
          <w:kern w:val="0"/>
          <w:sz w:val="32"/>
          <w:lang w:val="en"/>
        </w:rPr>
        <w:t>。</w:t>
      </w:r>
    </w:p>
    <w:p w14:paraId="16595FC8" w14:textId="77777777" w:rsidR="008B3DA0" w:rsidRDefault="001F795B">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（二）计发时间</w:t>
      </w:r>
    </w:p>
    <w:p w14:paraId="7DBC3A98" w14:textId="77777777" w:rsidR="008B3DA0" w:rsidRDefault="001F795B">
      <w:pPr>
        <w:spacing w:line="54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lang w:val="en"/>
        </w:rPr>
        <w:t>本办法正式实施之日零时后出生且</w:t>
      </w:r>
      <w:r>
        <w:rPr>
          <w:rFonts w:ascii="仿宋_GB2312" w:eastAsia="仿宋_GB2312" w:hAnsi="仿宋_GB2312" w:cs="仿宋_GB2312" w:hint="eastAsia"/>
          <w:sz w:val="32"/>
          <w:szCs w:val="32"/>
        </w:rPr>
        <w:t>在深圳市公安部门办理出生入户的，</w:t>
      </w:r>
      <w:r>
        <w:rPr>
          <w:rFonts w:ascii="仿宋_GB2312" w:eastAsia="仿宋_GB2312" w:hAnsi="仿宋_GB2312" w:cs="仿宋_GB2312" w:hint="eastAsia"/>
          <w:sz w:val="32"/>
          <w:szCs w:val="32"/>
          <w:lang w:val="en"/>
        </w:rPr>
        <w:t>自该子女出生当日起计发育儿补贴，截至该子女满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en"/>
        </w:rPr>
        <w:t>周岁之日止发；办理出生入户后，可申请一次性生育补贴</w:t>
      </w:r>
      <w:r>
        <w:rPr>
          <w:rFonts w:ascii="仿宋_GB2312" w:eastAsia="仿宋_GB2312" w:hAnsi="仿宋_GB2312" w:cs="仿宋_GB2312"/>
          <w:sz w:val="32"/>
          <w:szCs w:val="32"/>
          <w:lang w:val="en"/>
        </w:rPr>
        <w:t>和逐年发放的育儿补贴</w:t>
      </w:r>
      <w:r>
        <w:rPr>
          <w:rFonts w:ascii="仿宋_GB2312" w:eastAsia="仿宋_GB2312" w:hAnsi="仿宋_GB2312" w:cs="仿宋_GB2312" w:hint="eastAsia"/>
          <w:sz w:val="32"/>
          <w:szCs w:val="32"/>
          <w:lang w:val="en"/>
        </w:rPr>
        <w:t>。</w:t>
      </w:r>
    </w:p>
    <w:p w14:paraId="3920C93D" w14:textId="77777777" w:rsidR="008B3DA0" w:rsidRDefault="001F795B">
      <w:pPr>
        <w:spacing w:line="54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sz w:val="32"/>
          <w:szCs w:val="32"/>
          <w:lang w:val="en"/>
        </w:rPr>
        <w:t>2.</w:t>
      </w:r>
      <w:r>
        <w:rPr>
          <w:rFonts w:ascii="仿宋_GB2312" w:eastAsia="仿宋_GB2312" w:hAnsi="仿宋_GB2312" w:cs="仿宋_GB2312" w:hint="eastAsia"/>
          <w:kern w:val="0"/>
          <w:sz w:val="32"/>
        </w:rPr>
        <w:t>本办法正式实施之日未满3周岁的子女，可申请逐年发放</w:t>
      </w:r>
      <w:r>
        <w:rPr>
          <w:rFonts w:ascii="仿宋_GB2312" w:eastAsia="仿宋_GB2312" w:hAnsi="仿宋_GB2312" w:cs="仿宋_GB2312" w:hint="eastAsia"/>
          <w:kern w:val="0"/>
          <w:sz w:val="32"/>
        </w:rPr>
        <w:lastRenderedPageBreak/>
        <w:t>的育儿补贴，自本办法正式实施之日起计</w:t>
      </w:r>
      <w:r>
        <w:rPr>
          <w:rFonts w:ascii="仿宋_GB2312" w:eastAsia="仿宋_GB2312" w:hAnsi="仿宋_GB2312" w:cs="仿宋_GB2312"/>
          <w:kern w:val="0"/>
          <w:sz w:val="32"/>
          <w:lang w:val="en"/>
        </w:rPr>
        <w:t>发</w:t>
      </w:r>
      <w:r>
        <w:rPr>
          <w:rFonts w:ascii="仿宋_GB2312" w:eastAsia="仿宋_GB2312" w:hAnsi="仿宋_GB2312" w:cs="仿宋_GB2312" w:hint="eastAsia"/>
          <w:kern w:val="0"/>
          <w:sz w:val="32"/>
        </w:rPr>
        <w:t>，截至该子女满3周岁之日（未满3周岁不足1个月的按照1个月计算）止发。</w:t>
      </w:r>
    </w:p>
    <w:p w14:paraId="39D4F1EB" w14:textId="77777777" w:rsidR="008B3DA0" w:rsidRDefault="001F795B">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sz w:val="32"/>
          <w:szCs w:val="32"/>
          <w:lang w:val="en"/>
        </w:rPr>
        <w:t>3</w:t>
      </w:r>
      <w:r>
        <w:rPr>
          <w:rFonts w:ascii="仿宋_GB2312" w:eastAsia="仿宋_GB2312" w:hAnsi="仿宋_GB2312" w:cs="仿宋_GB2312" w:hint="eastAsia"/>
          <w:sz w:val="32"/>
          <w:szCs w:val="32"/>
        </w:rPr>
        <w:t>.户籍从市外迁入深圳市的，可申请逐年发放的育儿补贴，自该子女户籍迁入深圳市当日起计发，</w:t>
      </w:r>
      <w:r>
        <w:rPr>
          <w:rFonts w:ascii="仿宋_GB2312" w:eastAsia="仿宋_GB2312" w:hAnsi="仿宋_GB2312" w:cs="仿宋_GB2312" w:hint="eastAsia"/>
          <w:kern w:val="0"/>
          <w:sz w:val="32"/>
        </w:rPr>
        <w:t>截至该子女满3周岁之日（未满3周岁不足1个月的按照1个月计算）止发。</w:t>
      </w:r>
    </w:p>
    <w:p w14:paraId="39518629" w14:textId="77777777" w:rsidR="008B3DA0" w:rsidRDefault="001F795B">
      <w:pPr>
        <w:spacing w:line="540" w:lineRule="exact"/>
        <w:ind w:firstLine="640"/>
        <w:rPr>
          <w:rFonts w:ascii="楷体_GB2312" w:eastAsia="楷体_GB2312" w:hAnsi="黑体"/>
          <w:sz w:val="32"/>
          <w:szCs w:val="32"/>
        </w:rPr>
      </w:pPr>
      <w:r>
        <w:rPr>
          <w:rFonts w:ascii="仿宋_GB2312" w:eastAsia="仿宋_GB2312" w:hAnsi="仿宋_GB2312" w:cs="仿宋_GB2312" w:hint="eastAsia"/>
          <w:sz w:val="32"/>
          <w:szCs w:val="32"/>
        </w:rPr>
        <w:t>（三）</w:t>
      </w:r>
      <w:r>
        <w:rPr>
          <w:rFonts w:ascii="楷体_GB2312" w:eastAsia="楷体_GB2312" w:hAnsi="黑体" w:hint="eastAsia"/>
          <w:sz w:val="32"/>
          <w:szCs w:val="32"/>
        </w:rPr>
        <w:t>子女数计算原则</w:t>
      </w:r>
    </w:p>
    <w:p w14:paraId="079498CE" w14:textId="77777777" w:rsidR="008B3DA0" w:rsidRDefault="001F795B">
      <w:pPr>
        <w:spacing w:line="540" w:lineRule="exact"/>
        <w:ind w:firstLine="640"/>
        <w:rPr>
          <w:rFonts w:eastAsia="仿宋_GB2312"/>
          <w:sz w:val="32"/>
          <w:szCs w:val="32"/>
        </w:rPr>
      </w:pPr>
      <w:r>
        <w:rPr>
          <w:rFonts w:ascii="仿宋_GB2312" w:eastAsia="仿宋_GB2312" w:hAnsi="黑体" w:hint="eastAsia"/>
          <w:sz w:val="32"/>
          <w:szCs w:val="32"/>
        </w:rPr>
        <w:t>按照一对夫妻生育存活子女的数量计算，双胞胎、多</w:t>
      </w:r>
      <w:proofErr w:type="gramStart"/>
      <w:r>
        <w:rPr>
          <w:rFonts w:ascii="仿宋_GB2312" w:eastAsia="仿宋_GB2312" w:hAnsi="黑体" w:hint="eastAsia"/>
          <w:sz w:val="32"/>
          <w:szCs w:val="32"/>
        </w:rPr>
        <w:t>胞胎按子女</w:t>
      </w:r>
      <w:proofErr w:type="gramEnd"/>
      <w:r>
        <w:rPr>
          <w:rFonts w:ascii="仿宋_GB2312" w:eastAsia="仿宋_GB2312" w:hAnsi="黑体" w:hint="eastAsia"/>
          <w:sz w:val="32"/>
          <w:szCs w:val="32"/>
        </w:rPr>
        <w:t>个数分别计算，超过3个子女的按第3个子女的标准计算。再婚夫妻生育子女的，按本次婚姻实际生育子女的数量计算；如与原配偶有生育行为且子女未满3周岁的，该子女按上次婚姻生育子女的数量计算。</w:t>
      </w:r>
    </w:p>
    <w:p w14:paraId="6AB6DC5E" w14:textId="77777777" w:rsidR="008B3DA0" w:rsidRDefault="001F795B">
      <w:pPr>
        <w:spacing w:line="540" w:lineRule="exact"/>
        <w:ind w:firstLine="645"/>
        <w:rPr>
          <w:rFonts w:ascii="仿宋_GB2312" w:eastAsia="仿宋_GB2312" w:hAnsi="仿宋_GB2312" w:cs="仿宋_GB2312"/>
          <w:sz w:val="32"/>
          <w:szCs w:val="32"/>
        </w:rPr>
      </w:pPr>
      <w:r>
        <w:rPr>
          <w:rFonts w:ascii="黑体" w:eastAsia="黑体" w:hAnsi="黑体" w:hint="eastAsia"/>
          <w:kern w:val="0"/>
          <w:sz w:val="32"/>
        </w:rPr>
        <w:t>二、补贴标准</w:t>
      </w:r>
    </w:p>
    <w:p w14:paraId="0430F192"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t>本办法所称育儿补贴，包括一次性发放的生育补贴和逐年发放的育儿补贴两种类别。按照夫妻生育子女的数量，采取以下发放方式：</w:t>
      </w:r>
    </w:p>
    <w:p w14:paraId="64B02556" w14:textId="77777777" w:rsidR="008B3DA0" w:rsidRDefault="001F795B">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（一）生育第一个子女的，办理</w:t>
      </w:r>
      <w:r>
        <w:rPr>
          <w:rFonts w:ascii="仿宋_GB2312" w:eastAsia="仿宋_GB2312" w:hint="eastAsia"/>
          <w:kern w:val="0"/>
          <w:sz w:val="32"/>
        </w:rPr>
        <w:t>出生入户后发放一次性生育补贴3000元，另外</w:t>
      </w:r>
      <w:r>
        <w:rPr>
          <w:rFonts w:ascii="仿宋_GB2312" w:eastAsia="仿宋_GB2312" w:hAnsi="仿宋_GB2312" w:cs="仿宋_GB2312" w:hint="eastAsia"/>
          <w:sz w:val="32"/>
          <w:szCs w:val="32"/>
        </w:rPr>
        <w:t>每年发放1500元育儿补贴，直至该子女满3周岁。</w:t>
      </w:r>
    </w:p>
    <w:p w14:paraId="54953007" w14:textId="77777777" w:rsidR="008B3DA0" w:rsidRDefault="001F795B">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（二）生育第二个子女的，办理</w:t>
      </w:r>
      <w:r>
        <w:rPr>
          <w:rFonts w:ascii="仿宋_GB2312" w:eastAsia="仿宋_GB2312" w:hint="eastAsia"/>
          <w:kern w:val="0"/>
          <w:sz w:val="32"/>
        </w:rPr>
        <w:t>出生入户后发放一次性生育补贴5000元，另外</w:t>
      </w:r>
      <w:r>
        <w:rPr>
          <w:rFonts w:ascii="仿宋_GB2312" w:eastAsia="仿宋_GB2312" w:hAnsi="仿宋_GB2312" w:cs="仿宋_GB2312" w:hint="eastAsia"/>
          <w:sz w:val="32"/>
          <w:szCs w:val="32"/>
        </w:rPr>
        <w:t>每年发放2000元育儿补贴，直至该子女满3周岁。</w:t>
      </w:r>
    </w:p>
    <w:p w14:paraId="7A6069EF" w14:textId="77777777" w:rsidR="008B3DA0" w:rsidRDefault="001F795B">
      <w:pPr>
        <w:spacing w:line="5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（三）生育第三个子女的，办理</w:t>
      </w:r>
      <w:r>
        <w:rPr>
          <w:rFonts w:ascii="仿宋_GB2312" w:eastAsia="仿宋_GB2312" w:hint="eastAsia"/>
          <w:kern w:val="0"/>
          <w:sz w:val="32"/>
        </w:rPr>
        <w:t>出生入户后发放一次性生育补贴10000元，另外</w:t>
      </w:r>
      <w:r>
        <w:rPr>
          <w:rFonts w:ascii="仿宋_GB2312" w:eastAsia="仿宋_GB2312" w:hAnsi="仿宋_GB2312" w:cs="仿宋_GB2312" w:hint="eastAsia"/>
          <w:sz w:val="32"/>
          <w:szCs w:val="32"/>
        </w:rPr>
        <w:t>每年发放3000元育儿补贴，直至该子女满3周岁。</w:t>
      </w:r>
    </w:p>
    <w:p w14:paraId="5FCCFD85"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lastRenderedPageBreak/>
        <w:t>育儿补贴所需资金纳入各区财政年度预算，市、区财政各承担50%，市级承担部分通过次年体制结算返还。</w:t>
      </w:r>
    </w:p>
    <w:p w14:paraId="5626AF5B" w14:textId="77777777" w:rsidR="008B3DA0" w:rsidRDefault="001F795B">
      <w:pPr>
        <w:spacing w:line="540" w:lineRule="exact"/>
        <w:ind w:firstLine="627"/>
        <w:rPr>
          <w:rFonts w:ascii="楷体_GB2312" w:eastAsia="楷体_GB2312" w:hAnsi="楷体_GB2312" w:cs="楷体_GB2312"/>
          <w:kern w:val="0"/>
          <w:sz w:val="32"/>
        </w:rPr>
      </w:pPr>
      <w:r>
        <w:rPr>
          <w:rFonts w:ascii="黑体" w:eastAsia="黑体" w:hAnsi="黑体" w:hint="eastAsia"/>
          <w:kern w:val="0"/>
          <w:sz w:val="32"/>
        </w:rPr>
        <w:t>三、补贴申请和资格确认</w:t>
      </w:r>
    </w:p>
    <w:p w14:paraId="2522204F" w14:textId="77777777" w:rsidR="008B3DA0" w:rsidRDefault="001F795B">
      <w:pPr>
        <w:spacing w:line="540" w:lineRule="exact"/>
        <w:ind w:firstLine="640"/>
        <w:rPr>
          <w:rFonts w:ascii="楷体_GB2312" w:eastAsia="楷体_GB2312" w:hAnsi="楷体_GB2312" w:cs="楷体_GB2312"/>
          <w:kern w:val="0"/>
          <w:sz w:val="32"/>
        </w:rPr>
      </w:pPr>
      <w:r>
        <w:rPr>
          <w:rFonts w:ascii="楷体_GB2312" w:eastAsia="楷体_GB2312" w:hAnsi="楷体_GB2312" w:cs="楷体_GB2312" w:hint="eastAsia"/>
          <w:kern w:val="0"/>
          <w:sz w:val="32"/>
        </w:rPr>
        <w:t>（一）申请程序</w:t>
      </w:r>
    </w:p>
    <w:p w14:paraId="293E3FE8" w14:textId="77777777" w:rsidR="008B3DA0" w:rsidRDefault="001F795B">
      <w:pPr>
        <w:spacing w:line="540" w:lineRule="exact"/>
        <w:ind w:firstLine="643"/>
        <w:rPr>
          <w:rFonts w:ascii="仿宋_GB2312" w:eastAsia="仿宋_GB2312" w:hAnsi="黑体"/>
          <w:sz w:val="32"/>
          <w:szCs w:val="32"/>
          <w:lang w:val="en"/>
        </w:rPr>
      </w:pPr>
      <w:r>
        <w:rPr>
          <w:rFonts w:ascii="仿宋_GB2312" w:eastAsia="仿宋_GB2312" w:hAnsi="黑体" w:hint="eastAsia"/>
          <w:sz w:val="32"/>
          <w:szCs w:val="32"/>
        </w:rPr>
        <w:t>育儿补贴政策按照居民自主申请，卫生健康主管部门核准审批的原则实施</w:t>
      </w:r>
      <w:r>
        <w:rPr>
          <w:rFonts w:ascii="仿宋_GB2312" w:eastAsia="仿宋_GB2312" w:hAnsi="黑体" w:hint="eastAsia"/>
          <w:sz w:val="32"/>
          <w:szCs w:val="32"/>
          <w:lang w:val="en"/>
        </w:rPr>
        <w:t>。</w:t>
      </w:r>
    </w:p>
    <w:p w14:paraId="54266C84" w14:textId="77777777" w:rsidR="008B3DA0" w:rsidRDefault="001F795B">
      <w:pPr>
        <w:spacing w:line="540" w:lineRule="exact"/>
        <w:ind w:firstLineChars="200" w:firstLine="640"/>
        <w:rPr>
          <w:rFonts w:ascii="仿宋_GB2312" w:eastAsia="仿宋_GB2312"/>
          <w:sz w:val="32"/>
          <w:szCs w:val="32"/>
        </w:rPr>
      </w:pPr>
      <w:r>
        <w:rPr>
          <w:rFonts w:ascii="仿宋_GB2312" w:eastAsia="仿宋_GB2312" w:hint="eastAsia"/>
          <w:sz w:val="32"/>
          <w:szCs w:val="32"/>
        </w:rPr>
        <w:t>1.申请对象。夫妻双方均为深圳市户籍居民的，可由任意一方申请；夫妻双方只有一方为深圳市户籍居民的，由具有深圳市户籍的一方申请；离婚的、丧偶的由抚养该子女的一方申请；夫妻双方死亡的由该子女的监护人申请。</w:t>
      </w:r>
    </w:p>
    <w:p w14:paraId="611DD77F" w14:textId="77777777" w:rsidR="008B3DA0" w:rsidRDefault="001F795B">
      <w:pPr>
        <w:spacing w:line="540" w:lineRule="exact"/>
        <w:ind w:firstLineChars="200" w:firstLine="640"/>
        <w:rPr>
          <w:rFonts w:ascii="黑体" w:eastAsia="黑体" w:hAnsi="黑体" w:cs="黑体"/>
          <w:kern w:val="0"/>
          <w:sz w:val="32"/>
        </w:rPr>
      </w:pPr>
      <w:r>
        <w:rPr>
          <w:rFonts w:ascii="仿宋_GB2312" w:eastAsia="仿宋_GB2312" w:hint="eastAsia"/>
          <w:sz w:val="32"/>
          <w:szCs w:val="32"/>
        </w:rPr>
        <w:t>2.申请时间。</w:t>
      </w:r>
      <w:r>
        <w:rPr>
          <w:rFonts w:ascii="仿宋_GB2312" w:eastAsia="仿宋_GB2312" w:hint="eastAsia"/>
          <w:kern w:val="0"/>
          <w:sz w:val="32"/>
        </w:rPr>
        <w:t>符合条件的</w:t>
      </w:r>
      <w:r>
        <w:rPr>
          <w:rFonts w:ascii="仿宋_GB2312" w:eastAsia="仿宋_GB2312"/>
          <w:kern w:val="0"/>
          <w:sz w:val="32"/>
          <w:lang w:val="en"/>
        </w:rPr>
        <w:t>申</w:t>
      </w:r>
      <w:r>
        <w:rPr>
          <w:rFonts w:ascii="仿宋_GB2312" w:eastAsia="仿宋_GB2312" w:hint="eastAsia"/>
          <w:kern w:val="0"/>
          <w:sz w:val="32"/>
          <w:lang w:val="en"/>
        </w:rPr>
        <w:t>请</w:t>
      </w:r>
      <w:r>
        <w:rPr>
          <w:rFonts w:ascii="仿宋_GB2312" w:eastAsia="仿宋_GB2312" w:hint="eastAsia"/>
          <w:kern w:val="0"/>
          <w:sz w:val="32"/>
        </w:rPr>
        <w:t>对象，申请领取一次性生育补贴的，应当在该子女办理完出生入户手续后的6个月内，向该子女户籍所在地社区工作站申请；申请领取育儿补贴的，应当在该子女每满1周岁后的6个月内，向该子女户籍所在地社区工作站申请。</w:t>
      </w:r>
      <w:r>
        <w:rPr>
          <w:rFonts w:ascii="仿宋_GB2312" w:eastAsia="仿宋_GB2312" w:hAnsi="仿宋_GB2312" w:cs="仿宋_GB2312" w:hint="eastAsia"/>
          <w:kern w:val="0"/>
          <w:sz w:val="32"/>
        </w:rPr>
        <w:t>逾期未申请的，视为自动放弃本次</w:t>
      </w:r>
      <w:r>
        <w:rPr>
          <w:rFonts w:ascii="仿宋_GB2312" w:eastAsia="仿宋_GB2312" w:hAnsi="仿宋_GB2312" w:cs="仿宋_GB2312"/>
          <w:kern w:val="0"/>
          <w:sz w:val="32"/>
          <w:lang w:val="en"/>
        </w:rPr>
        <w:t>申请</w:t>
      </w:r>
      <w:r>
        <w:rPr>
          <w:rFonts w:ascii="仿宋_GB2312" w:eastAsia="仿宋_GB2312" w:hAnsi="仿宋_GB2312" w:cs="仿宋_GB2312" w:hint="eastAsia"/>
          <w:kern w:val="0"/>
          <w:sz w:val="32"/>
        </w:rPr>
        <w:t>资格。</w:t>
      </w:r>
    </w:p>
    <w:p w14:paraId="50E11148" w14:textId="77777777" w:rsidR="008B3DA0" w:rsidRDefault="001F795B">
      <w:pPr>
        <w:spacing w:line="540" w:lineRule="exact"/>
        <w:ind w:firstLineChars="200" w:firstLine="640"/>
        <w:rPr>
          <w:rFonts w:ascii="仿宋_GB2312" w:eastAsia="仿宋_GB2312"/>
          <w:kern w:val="0"/>
          <w:sz w:val="32"/>
        </w:rPr>
      </w:pPr>
      <w:r>
        <w:rPr>
          <w:rFonts w:ascii="仿宋_GB2312" w:eastAsia="仿宋_GB2312" w:hint="eastAsia"/>
          <w:kern w:val="0"/>
          <w:sz w:val="32"/>
        </w:rPr>
        <w:t>3.申请方式。可以采取现场申请、网上申请</w:t>
      </w:r>
      <w:r>
        <w:rPr>
          <w:rFonts w:ascii="仿宋_GB2312" w:eastAsia="仿宋_GB2312"/>
          <w:kern w:val="0"/>
          <w:sz w:val="32"/>
          <w:lang w:val="en"/>
        </w:rPr>
        <w:t>两</w:t>
      </w:r>
      <w:r>
        <w:rPr>
          <w:rFonts w:ascii="仿宋_GB2312" w:eastAsia="仿宋_GB2312" w:hint="eastAsia"/>
          <w:kern w:val="0"/>
          <w:sz w:val="32"/>
        </w:rPr>
        <w:t>种方式。现场申请的，申请对象持本人身份证和大一寸免冠近照1张，到该子女户籍所在地社区工作站</w:t>
      </w:r>
      <w:r>
        <w:rPr>
          <w:rFonts w:ascii="仿宋_GB2312" w:eastAsia="仿宋_GB2312"/>
          <w:kern w:val="0"/>
          <w:sz w:val="32"/>
          <w:lang w:val="en"/>
        </w:rPr>
        <w:t>（居委会）</w:t>
      </w:r>
      <w:r>
        <w:rPr>
          <w:rFonts w:ascii="仿宋_GB2312" w:eastAsia="仿宋_GB2312" w:hint="eastAsia"/>
          <w:kern w:val="0"/>
          <w:sz w:val="32"/>
        </w:rPr>
        <w:t>按要求填写并提交《深圳市育儿补贴申请（变更）表》（附件1-1，以下简称《申请表》）；通过</w:t>
      </w:r>
      <w:r>
        <w:rPr>
          <w:rFonts w:ascii="仿宋_GB2312" w:eastAsia="仿宋_GB2312"/>
          <w:kern w:val="0"/>
          <w:sz w:val="32"/>
          <w:lang w:val="en"/>
        </w:rPr>
        <w:t>广东政务服务网</w:t>
      </w:r>
      <w:r>
        <w:rPr>
          <w:rFonts w:ascii="仿宋_GB2312" w:eastAsia="仿宋_GB2312" w:hint="eastAsia"/>
          <w:kern w:val="0"/>
          <w:sz w:val="32"/>
        </w:rPr>
        <w:t>中“</w:t>
      </w:r>
      <w:r>
        <w:rPr>
          <w:rFonts w:ascii="仿宋_GB2312" w:eastAsia="仿宋_GB2312"/>
          <w:kern w:val="0"/>
          <w:sz w:val="32"/>
          <w:lang w:val="en"/>
        </w:rPr>
        <w:t>深圳市</w:t>
      </w:r>
      <w:r>
        <w:rPr>
          <w:rFonts w:ascii="仿宋_GB2312" w:eastAsia="仿宋_GB2312" w:hint="eastAsia"/>
          <w:kern w:val="0"/>
          <w:sz w:val="32"/>
        </w:rPr>
        <w:t>育儿补贴信息系统”申请的，需按系统提示上</w:t>
      </w:r>
      <w:proofErr w:type="gramStart"/>
      <w:r>
        <w:rPr>
          <w:rFonts w:ascii="仿宋_GB2312" w:eastAsia="仿宋_GB2312" w:hint="eastAsia"/>
          <w:kern w:val="0"/>
          <w:sz w:val="32"/>
        </w:rPr>
        <w:t>传相关</w:t>
      </w:r>
      <w:proofErr w:type="gramEnd"/>
      <w:r>
        <w:rPr>
          <w:rFonts w:ascii="仿宋_GB2312" w:eastAsia="仿宋_GB2312" w:hint="eastAsia"/>
          <w:kern w:val="0"/>
          <w:sz w:val="32"/>
        </w:rPr>
        <w:t>材料原件的扫描件。</w:t>
      </w:r>
    </w:p>
    <w:p w14:paraId="6560D171" w14:textId="77777777" w:rsidR="008B3DA0" w:rsidRDefault="001F795B">
      <w:pPr>
        <w:spacing w:line="540" w:lineRule="exact"/>
        <w:ind w:firstLine="627"/>
        <w:rPr>
          <w:rFonts w:ascii="楷体_GB2312" w:eastAsia="楷体_GB2312" w:hAnsi="楷体_GB2312" w:cs="楷体_GB2312"/>
          <w:kern w:val="0"/>
          <w:sz w:val="32"/>
        </w:rPr>
      </w:pPr>
      <w:r>
        <w:rPr>
          <w:rFonts w:ascii="楷体_GB2312" w:eastAsia="楷体_GB2312" w:hAnsi="楷体_GB2312" w:cs="楷体_GB2312" w:hint="eastAsia"/>
          <w:kern w:val="0"/>
          <w:sz w:val="32"/>
        </w:rPr>
        <w:t>（二）资格确认</w:t>
      </w:r>
    </w:p>
    <w:p w14:paraId="4E4FD788" w14:textId="77777777" w:rsidR="008B3DA0" w:rsidRDefault="001F795B">
      <w:pPr>
        <w:spacing w:line="540" w:lineRule="exact"/>
        <w:ind w:firstLineChars="200" w:firstLine="640"/>
        <w:rPr>
          <w:rFonts w:ascii="仿宋_GB2312" w:eastAsia="仿宋_GB2312"/>
          <w:kern w:val="0"/>
          <w:sz w:val="32"/>
        </w:rPr>
      </w:pPr>
      <w:r>
        <w:rPr>
          <w:rFonts w:ascii="仿宋_GB2312" w:eastAsia="仿宋_GB2312" w:hint="eastAsia"/>
          <w:kern w:val="0"/>
          <w:sz w:val="32"/>
        </w:rPr>
        <w:t>1.受理。社区工作站（居委会）受理申请，接到申请后，通过广东全员人口信息系统和深圳</w:t>
      </w:r>
      <w:r>
        <w:rPr>
          <w:rFonts w:ascii="仿宋_GB2312" w:eastAsia="仿宋_GB2312" w:hAnsi="仿宋_GB2312" w:cs="仿宋_GB2312" w:hint="eastAsia"/>
          <w:sz w:val="32"/>
          <w:szCs w:val="32"/>
        </w:rPr>
        <w:t>市政务信息</w:t>
      </w:r>
      <w:r>
        <w:rPr>
          <w:rFonts w:ascii="仿宋_GB2312" w:eastAsia="仿宋_GB2312" w:hAnsi="仿宋_GB2312" w:cs="仿宋_GB2312"/>
          <w:sz w:val="32"/>
          <w:szCs w:val="32"/>
          <w:lang w:val="en"/>
        </w:rPr>
        <w:t>资源</w:t>
      </w:r>
      <w:r>
        <w:rPr>
          <w:rFonts w:ascii="仿宋_GB2312" w:eastAsia="仿宋_GB2312" w:hAnsi="仿宋_GB2312" w:cs="仿宋_GB2312" w:hint="eastAsia"/>
          <w:sz w:val="32"/>
          <w:szCs w:val="32"/>
        </w:rPr>
        <w:t>共享平台对申</w:t>
      </w:r>
      <w:r>
        <w:rPr>
          <w:rFonts w:ascii="仿宋_GB2312" w:eastAsia="仿宋_GB2312" w:hAnsi="仿宋_GB2312" w:cs="仿宋_GB2312" w:hint="eastAsia"/>
          <w:sz w:val="32"/>
          <w:szCs w:val="32"/>
        </w:rPr>
        <w:lastRenderedPageBreak/>
        <w:t>请对象</w:t>
      </w:r>
      <w:r>
        <w:rPr>
          <w:rFonts w:ascii="仿宋_GB2312" w:eastAsia="仿宋_GB2312" w:hint="eastAsia"/>
          <w:kern w:val="0"/>
          <w:sz w:val="32"/>
        </w:rPr>
        <w:t>的户籍登记和迁移信息、结婚证、广东省生育登记凭证、出生医学证明</w:t>
      </w:r>
      <w:r>
        <w:rPr>
          <w:rFonts w:ascii="仿宋_GB2312" w:eastAsia="仿宋_GB2312" w:hAnsi="黑体" w:hint="eastAsia"/>
          <w:sz w:val="32"/>
          <w:szCs w:val="32"/>
        </w:rPr>
        <w:t>、</w:t>
      </w:r>
      <w:r>
        <w:rPr>
          <w:rFonts w:ascii="仿宋_GB2312" w:eastAsia="仿宋_GB2312" w:hint="eastAsia"/>
          <w:kern w:val="0"/>
          <w:sz w:val="32"/>
        </w:rPr>
        <w:t>离婚证、生效的法院离婚判决书或者离婚调解书、丧偶人员提供的已故配偶的《死亡证明》、社会保障</w:t>
      </w:r>
      <w:proofErr w:type="gramStart"/>
      <w:r>
        <w:rPr>
          <w:rFonts w:ascii="仿宋_GB2312" w:eastAsia="仿宋_GB2312" w:hint="eastAsia"/>
          <w:kern w:val="0"/>
          <w:sz w:val="32"/>
        </w:rPr>
        <w:t>卡金融</w:t>
      </w:r>
      <w:proofErr w:type="gramEnd"/>
      <w:r>
        <w:rPr>
          <w:rFonts w:ascii="仿宋_GB2312" w:eastAsia="仿宋_GB2312" w:hint="eastAsia"/>
          <w:kern w:val="0"/>
          <w:sz w:val="32"/>
        </w:rPr>
        <w:t>账户</w:t>
      </w:r>
      <w:r>
        <w:rPr>
          <w:rFonts w:ascii="仿宋_GB2312" w:eastAsia="仿宋_GB2312" w:hAnsi="仿宋_GB2312" w:cs="仿宋_GB2312" w:hint="eastAsia"/>
          <w:kern w:val="0"/>
          <w:sz w:val="32"/>
        </w:rPr>
        <w:t>或银行卡账户</w:t>
      </w:r>
      <w:r>
        <w:rPr>
          <w:rFonts w:ascii="仿宋_GB2312" w:eastAsia="仿宋_GB2312" w:hint="eastAsia"/>
          <w:kern w:val="0"/>
          <w:sz w:val="32"/>
        </w:rPr>
        <w:t>等材料进行审核</w:t>
      </w:r>
      <w:r>
        <w:rPr>
          <w:rFonts w:ascii="仿宋_GB2312" w:eastAsia="仿宋_GB2312" w:hAnsi="仿宋_GB2312" w:cs="仿宋_GB2312" w:hint="eastAsia"/>
          <w:kern w:val="0"/>
          <w:sz w:val="32"/>
        </w:rPr>
        <w:t>，</w:t>
      </w:r>
      <w:r>
        <w:rPr>
          <w:rFonts w:ascii="仿宋_GB2312" w:eastAsia="仿宋_GB2312" w:hAnsi="仿宋_GB2312" w:cs="仿宋_GB2312" w:hint="eastAsia"/>
          <w:sz w:val="32"/>
          <w:szCs w:val="32"/>
        </w:rPr>
        <w:t>夫妻双方只有一方为深圳市户籍居民的，另一方需提交在户籍地是否享受过育儿补贴的证明材料</w:t>
      </w:r>
      <w:r>
        <w:rPr>
          <w:rFonts w:ascii="仿宋_GB2312" w:eastAsia="仿宋_GB2312" w:hAnsi="仿宋_GB2312" w:cs="仿宋_GB2312" w:hint="eastAsia"/>
          <w:kern w:val="0"/>
          <w:sz w:val="32"/>
        </w:rPr>
        <w:t>。</w:t>
      </w:r>
      <w:proofErr w:type="gramStart"/>
      <w:r>
        <w:rPr>
          <w:rFonts w:ascii="仿宋_GB2312" w:eastAsia="仿宋_GB2312" w:hint="eastAsia"/>
          <w:kern w:val="0"/>
          <w:sz w:val="32"/>
        </w:rPr>
        <w:t>申核材料</w:t>
      </w:r>
      <w:proofErr w:type="gramEnd"/>
      <w:r>
        <w:rPr>
          <w:rFonts w:ascii="仿宋_GB2312" w:eastAsia="仿宋_GB2312" w:hint="eastAsia"/>
          <w:kern w:val="0"/>
          <w:sz w:val="32"/>
        </w:rPr>
        <w:t>齐全的，社区工作站</w:t>
      </w:r>
      <w:r>
        <w:rPr>
          <w:rFonts w:ascii="仿宋_GB2312" w:eastAsia="仿宋_GB2312"/>
          <w:kern w:val="0"/>
          <w:sz w:val="32"/>
          <w:lang w:val="en"/>
        </w:rPr>
        <w:t>（居委会）</w:t>
      </w:r>
      <w:r>
        <w:rPr>
          <w:rFonts w:ascii="仿宋_GB2312" w:eastAsia="仿宋_GB2312" w:hint="eastAsia"/>
          <w:kern w:val="0"/>
          <w:sz w:val="32"/>
        </w:rPr>
        <w:t>应当予以受理。</w:t>
      </w:r>
      <w:proofErr w:type="gramStart"/>
      <w:r>
        <w:rPr>
          <w:rFonts w:ascii="仿宋_GB2312" w:eastAsia="仿宋_GB2312" w:hint="eastAsia"/>
          <w:kern w:val="0"/>
          <w:sz w:val="32"/>
        </w:rPr>
        <w:t>申核材料</w:t>
      </w:r>
      <w:proofErr w:type="gramEnd"/>
      <w:r>
        <w:rPr>
          <w:rFonts w:ascii="仿宋_GB2312" w:eastAsia="仿宋_GB2312" w:hint="eastAsia"/>
          <w:kern w:val="0"/>
          <w:sz w:val="32"/>
        </w:rPr>
        <w:t>不齐全或者无法通过</w:t>
      </w:r>
      <w:r>
        <w:rPr>
          <w:rFonts w:ascii="仿宋_GB2312" w:eastAsia="仿宋_GB2312" w:hAnsi="仿宋_GB2312" w:cs="仿宋_GB2312" w:hint="eastAsia"/>
          <w:sz w:val="32"/>
          <w:szCs w:val="32"/>
        </w:rPr>
        <w:t>市政务信息</w:t>
      </w:r>
      <w:r>
        <w:rPr>
          <w:rFonts w:ascii="仿宋_GB2312" w:eastAsia="仿宋_GB2312" w:hAnsi="仿宋_GB2312" w:cs="仿宋_GB2312"/>
          <w:sz w:val="32"/>
          <w:szCs w:val="32"/>
          <w:lang w:val="en"/>
        </w:rPr>
        <w:t>资源</w:t>
      </w:r>
      <w:r>
        <w:rPr>
          <w:rFonts w:ascii="仿宋_GB2312" w:eastAsia="仿宋_GB2312" w:hAnsi="仿宋_GB2312" w:cs="仿宋_GB2312" w:hint="eastAsia"/>
          <w:sz w:val="32"/>
          <w:szCs w:val="32"/>
        </w:rPr>
        <w:t>共享平台获得审核资料的</w:t>
      </w:r>
      <w:r>
        <w:rPr>
          <w:rFonts w:ascii="仿宋_GB2312" w:eastAsia="仿宋_GB2312" w:hint="eastAsia"/>
          <w:kern w:val="0"/>
          <w:sz w:val="32"/>
        </w:rPr>
        <w:t>，社区工作站（居委会）应当在1个工作日内出具补正材料通知书，一次性告知申请人需要补齐的材料。</w:t>
      </w:r>
    </w:p>
    <w:p w14:paraId="680C636E" w14:textId="77777777" w:rsidR="008B3DA0" w:rsidRDefault="001F795B">
      <w:pPr>
        <w:spacing w:line="540" w:lineRule="exact"/>
        <w:ind w:firstLineChars="200" w:firstLine="640"/>
        <w:rPr>
          <w:rFonts w:ascii="仿宋_GB2312" w:eastAsia="仿宋_GB2312"/>
          <w:kern w:val="0"/>
          <w:sz w:val="32"/>
        </w:rPr>
      </w:pPr>
      <w:r>
        <w:rPr>
          <w:rFonts w:ascii="仿宋_GB2312" w:eastAsia="仿宋_GB2312" w:hint="eastAsia"/>
          <w:kern w:val="0"/>
          <w:sz w:val="32"/>
        </w:rPr>
        <w:t>2.初审。社区工作站（居委会）受理申请人的申请后对申请材料进行审核，在2个工作日内完成初审。符合条件的，应当加具意见，并通过“</w:t>
      </w:r>
      <w:r>
        <w:rPr>
          <w:rFonts w:ascii="仿宋_GB2312" w:eastAsia="仿宋_GB2312"/>
          <w:kern w:val="0"/>
          <w:sz w:val="32"/>
          <w:lang w:val="en"/>
        </w:rPr>
        <w:t>深圳市</w:t>
      </w:r>
      <w:r>
        <w:rPr>
          <w:rFonts w:ascii="仿宋_GB2312" w:eastAsia="仿宋_GB2312" w:hint="eastAsia"/>
          <w:kern w:val="0"/>
          <w:sz w:val="32"/>
        </w:rPr>
        <w:t>育儿补贴信息系统”上报街道办事处；不符合条件的，应当书面回复申请人；申请材料存在疑点的，可以进一步向申请人或者有关部门核实，核实时间不计入初审时间，但不得超过3个工作日。</w:t>
      </w:r>
    </w:p>
    <w:p w14:paraId="3E4F69CC" w14:textId="77777777" w:rsidR="008B3DA0" w:rsidRDefault="001F795B">
      <w:pPr>
        <w:pStyle w:val="10"/>
        <w:spacing w:line="540" w:lineRule="exact"/>
        <w:ind w:firstLineChars="200" w:firstLine="640"/>
        <w:rPr>
          <w:rFonts w:ascii="仿宋_GB2312" w:eastAsia="仿宋_GB2312"/>
          <w:kern w:val="0"/>
          <w:sz w:val="32"/>
        </w:rPr>
      </w:pPr>
      <w:r>
        <w:rPr>
          <w:rFonts w:ascii="仿宋_GB2312" w:eastAsia="仿宋_GB2312" w:hint="eastAsia"/>
          <w:kern w:val="0"/>
          <w:sz w:val="32"/>
        </w:rPr>
        <w:t>3.审批。街道办事处应当通过“</w:t>
      </w:r>
      <w:r>
        <w:rPr>
          <w:rFonts w:ascii="仿宋_GB2312" w:eastAsia="仿宋_GB2312"/>
          <w:kern w:val="0"/>
          <w:sz w:val="32"/>
          <w:lang w:val="en"/>
        </w:rPr>
        <w:t>深圳市</w:t>
      </w:r>
      <w:r>
        <w:rPr>
          <w:rFonts w:ascii="仿宋_GB2312" w:eastAsia="仿宋_GB2312" w:hint="eastAsia"/>
          <w:kern w:val="0"/>
          <w:sz w:val="32"/>
        </w:rPr>
        <w:t>育儿补贴信息系统”在2个工作日内完成对初审材料的审核并加具意见。对不符合条件、材料不齐全或者存在疑点的，应当退回社区工作站（居委会），社区工作站（居委会）应当书面回复当事人并说明理由，需要进一步核实的，应当在3个工作日内完成；对符合条件的，予以确认通过，并按月汇总</w:t>
      </w:r>
      <w:r>
        <w:rPr>
          <w:rFonts w:ascii="仿宋_GB2312" w:eastAsia="仿宋_GB2312" w:hAnsi="黑体" w:hint="eastAsia"/>
          <w:sz w:val="32"/>
          <w:szCs w:val="32"/>
        </w:rPr>
        <w:t>生育补贴和育儿补贴统计表</w:t>
      </w:r>
      <w:r>
        <w:rPr>
          <w:rFonts w:ascii="仿宋_GB2312" w:eastAsia="仿宋_GB2312" w:hint="eastAsia"/>
          <w:kern w:val="0"/>
          <w:sz w:val="32"/>
        </w:rPr>
        <w:t>（附件2，简称统计表），将统计表</w:t>
      </w:r>
      <w:proofErr w:type="gramStart"/>
      <w:r>
        <w:rPr>
          <w:rFonts w:ascii="仿宋_GB2312" w:eastAsia="仿宋_GB2312" w:hint="eastAsia"/>
          <w:kern w:val="0"/>
          <w:sz w:val="32"/>
        </w:rPr>
        <w:t>上传区卫生</w:t>
      </w:r>
      <w:proofErr w:type="gramEnd"/>
      <w:r>
        <w:rPr>
          <w:rFonts w:ascii="仿宋_GB2312" w:eastAsia="仿宋_GB2312" w:hint="eastAsia"/>
          <w:kern w:val="0"/>
          <w:sz w:val="32"/>
        </w:rPr>
        <w:t>健康行政部门备案。区卫生健康行政部门对申请对象有疑问的或者有特殊情况的，应当进一步予以核实。区卫生健康行政部门将申请对象名单按季度汇总后，于</w:t>
      </w:r>
      <w:r>
        <w:rPr>
          <w:rFonts w:ascii="仿宋_GB2312" w:eastAsia="仿宋_GB2312" w:hint="eastAsia"/>
          <w:kern w:val="0"/>
          <w:sz w:val="32"/>
        </w:rPr>
        <w:lastRenderedPageBreak/>
        <w:t>每季度（3、6、9、12月份）的5日前上传至市卫生健康行政部门。</w:t>
      </w:r>
    </w:p>
    <w:p w14:paraId="079A9419"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4.进展情况查询。符合条件的申请对象，可凭本人姓名、身份证号等相关信息在“</w:t>
      </w:r>
      <w:r>
        <w:rPr>
          <w:rFonts w:ascii="仿宋_GB2312" w:eastAsia="仿宋_GB2312"/>
          <w:kern w:val="0"/>
          <w:sz w:val="32"/>
          <w:lang w:val="en"/>
        </w:rPr>
        <w:t>深圳市</w:t>
      </w:r>
      <w:r>
        <w:rPr>
          <w:rFonts w:ascii="仿宋_GB2312" w:eastAsia="仿宋_GB2312" w:hint="eastAsia"/>
          <w:kern w:val="0"/>
          <w:sz w:val="32"/>
        </w:rPr>
        <w:t>育儿补贴信息系统”上查询育儿补贴申请的相关进展情况。</w:t>
      </w:r>
    </w:p>
    <w:p w14:paraId="50304684" w14:textId="77777777" w:rsidR="008B3DA0" w:rsidRDefault="001F795B">
      <w:pPr>
        <w:spacing w:line="540" w:lineRule="exact"/>
        <w:ind w:firstLine="627"/>
        <w:rPr>
          <w:rFonts w:ascii="黑体" w:eastAsia="黑体" w:hAnsi="黑体"/>
          <w:kern w:val="0"/>
          <w:sz w:val="32"/>
        </w:rPr>
      </w:pPr>
      <w:r>
        <w:rPr>
          <w:rFonts w:ascii="黑体" w:eastAsia="黑体" w:hAnsi="黑体" w:hint="eastAsia"/>
          <w:kern w:val="0"/>
          <w:sz w:val="32"/>
        </w:rPr>
        <w:t>四、补贴发放</w:t>
      </w:r>
    </w:p>
    <w:p w14:paraId="670E2213" w14:textId="77777777" w:rsidR="008B3DA0" w:rsidRDefault="001F795B">
      <w:pPr>
        <w:spacing w:line="540" w:lineRule="exact"/>
        <w:ind w:firstLine="627"/>
        <w:rPr>
          <w:rFonts w:ascii="仿宋_GB2312" w:eastAsia="仿宋_GB2312"/>
          <w:kern w:val="0"/>
          <w:sz w:val="32"/>
        </w:rPr>
      </w:pPr>
      <w:r>
        <w:rPr>
          <w:rFonts w:ascii="楷体_GB2312" w:eastAsia="楷体_GB2312" w:hAnsi="楷体_GB2312" w:cs="楷体_GB2312" w:hint="eastAsia"/>
          <w:kern w:val="0"/>
          <w:sz w:val="32"/>
        </w:rPr>
        <w:t>（一）生育补贴。</w:t>
      </w:r>
      <w:r>
        <w:rPr>
          <w:rFonts w:ascii="仿宋_GB2312" w:eastAsia="仿宋_GB2312" w:hint="eastAsia"/>
          <w:kern w:val="0"/>
          <w:sz w:val="32"/>
        </w:rPr>
        <w:t>采用一次性发放的方式进行发放。申请对象在该子女办理完出生入户手续后的6个月内，向该子女户籍所在地社区工作站</w:t>
      </w:r>
      <w:r>
        <w:rPr>
          <w:rFonts w:ascii="仿宋_GB2312" w:eastAsia="仿宋_GB2312"/>
          <w:kern w:val="0"/>
          <w:sz w:val="32"/>
          <w:lang w:val="en"/>
        </w:rPr>
        <w:t>（居委会）</w:t>
      </w:r>
      <w:r>
        <w:rPr>
          <w:rFonts w:ascii="仿宋_GB2312" w:eastAsia="仿宋_GB2312" w:hint="eastAsia"/>
          <w:kern w:val="0"/>
          <w:sz w:val="32"/>
        </w:rPr>
        <w:t>提出申请，街道办事处审批并报区卫生健康主管部门备案后，街道办事处在审批次月将一次性生育补贴发放到申请对象本人的社会保障</w:t>
      </w:r>
      <w:proofErr w:type="gramStart"/>
      <w:r>
        <w:rPr>
          <w:rFonts w:ascii="仿宋_GB2312" w:eastAsia="仿宋_GB2312" w:hint="eastAsia"/>
          <w:kern w:val="0"/>
          <w:sz w:val="32"/>
        </w:rPr>
        <w:t>卡金融</w:t>
      </w:r>
      <w:proofErr w:type="gramEnd"/>
      <w:r>
        <w:rPr>
          <w:rFonts w:ascii="仿宋_GB2312" w:eastAsia="仿宋_GB2312" w:hint="eastAsia"/>
          <w:kern w:val="0"/>
          <w:sz w:val="32"/>
        </w:rPr>
        <w:t>账户</w:t>
      </w:r>
      <w:r>
        <w:rPr>
          <w:rFonts w:ascii="仿宋_GB2312" w:eastAsia="仿宋_GB2312" w:hAnsi="仿宋_GB2312" w:cs="仿宋_GB2312" w:hint="eastAsia"/>
          <w:kern w:val="0"/>
          <w:sz w:val="32"/>
        </w:rPr>
        <w:t>或银行卡账户</w:t>
      </w:r>
      <w:r>
        <w:rPr>
          <w:rFonts w:ascii="仿宋_GB2312" w:eastAsia="仿宋_GB2312" w:hint="eastAsia"/>
          <w:kern w:val="0"/>
          <w:sz w:val="32"/>
        </w:rPr>
        <w:t>中。</w:t>
      </w:r>
    </w:p>
    <w:p w14:paraId="243E10DD" w14:textId="77777777" w:rsidR="008B3DA0" w:rsidRDefault="001F795B">
      <w:pPr>
        <w:spacing w:line="540" w:lineRule="exact"/>
        <w:ind w:firstLine="627"/>
        <w:rPr>
          <w:rFonts w:ascii="仿宋_GB2312" w:eastAsia="仿宋_GB2312"/>
          <w:kern w:val="0"/>
          <w:sz w:val="32"/>
        </w:rPr>
      </w:pPr>
      <w:r>
        <w:rPr>
          <w:rFonts w:ascii="楷体_GB2312" w:eastAsia="楷体_GB2312" w:hAnsi="楷体_GB2312" w:cs="楷体_GB2312" w:hint="eastAsia"/>
          <w:kern w:val="0"/>
          <w:sz w:val="32"/>
        </w:rPr>
        <w:t>（二）育儿补贴。</w:t>
      </w:r>
      <w:r>
        <w:rPr>
          <w:rFonts w:ascii="仿宋_GB2312" w:eastAsia="仿宋_GB2312" w:hint="eastAsia"/>
          <w:kern w:val="0"/>
          <w:sz w:val="32"/>
        </w:rPr>
        <w:t>采用按月计算、每满1周岁发放1次的方式进行发放。申请对象在该子女每满1周岁后的6个月内向所在的社区工作站</w:t>
      </w:r>
      <w:r>
        <w:rPr>
          <w:rFonts w:ascii="仿宋_GB2312" w:eastAsia="仿宋_GB2312"/>
          <w:kern w:val="0"/>
          <w:sz w:val="32"/>
          <w:lang w:val="en"/>
        </w:rPr>
        <w:t>（居委会）</w:t>
      </w:r>
      <w:r>
        <w:rPr>
          <w:rFonts w:ascii="仿宋_GB2312" w:eastAsia="仿宋_GB2312" w:hint="eastAsia"/>
          <w:kern w:val="0"/>
          <w:sz w:val="32"/>
        </w:rPr>
        <w:t>提出申请，街道办事处审批并报区卫生健康主管部门备案后，街道办事处在审批次月将该年度的育儿补贴发放到申请对象本人的社会保障</w:t>
      </w:r>
      <w:proofErr w:type="gramStart"/>
      <w:r>
        <w:rPr>
          <w:rFonts w:ascii="仿宋_GB2312" w:eastAsia="仿宋_GB2312" w:hint="eastAsia"/>
          <w:kern w:val="0"/>
          <w:sz w:val="32"/>
        </w:rPr>
        <w:t>卡金融</w:t>
      </w:r>
      <w:proofErr w:type="gramEnd"/>
      <w:r>
        <w:rPr>
          <w:rFonts w:ascii="仿宋_GB2312" w:eastAsia="仿宋_GB2312" w:hint="eastAsia"/>
          <w:kern w:val="0"/>
          <w:sz w:val="32"/>
        </w:rPr>
        <w:t>账户</w:t>
      </w:r>
      <w:r>
        <w:rPr>
          <w:rFonts w:ascii="仿宋_GB2312" w:eastAsia="仿宋_GB2312" w:hAnsi="仿宋_GB2312" w:cs="仿宋_GB2312" w:hint="eastAsia"/>
          <w:kern w:val="0"/>
          <w:sz w:val="32"/>
        </w:rPr>
        <w:t>或银行卡账户</w:t>
      </w:r>
      <w:r>
        <w:rPr>
          <w:rFonts w:ascii="仿宋_GB2312" w:eastAsia="仿宋_GB2312" w:hint="eastAsia"/>
          <w:kern w:val="0"/>
          <w:sz w:val="32"/>
        </w:rPr>
        <w:t>中。</w:t>
      </w:r>
    </w:p>
    <w:p w14:paraId="7C19BF94" w14:textId="77777777" w:rsidR="008B3DA0" w:rsidRDefault="001F795B">
      <w:pPr>
        <w:spacing w:line="540" w:lineRule="exact"/>
        <w:ind w:firstLine="627"/>
        <w:rPr>
          <w:rFonts w:ascii="黑体" w:eastAsia="黑体" w:hAnsi="黑体"/>
          <w:kern w:val="0"/>
          <w:sz w:val="32"/>
        </w:rPr>
      </w:pPr>
      <w:r>
        <w:rPr>
          <w:rFonts w:ascii="黑体" w:eastAsia="黑体" w:hAnsi="黑体" w:hint="eastAsia"/>
          <w:kern w:val="0"/>
          <w:sz w:val="32"/>
        </w:rPr>
        <w:t>五、补贴的变更及终止</w:t>
      </w:r>
    </w:p>
    <w:p w14:paraId="02D7940B" w14:textId="77777777" w:rsidR="008B3DA0" w:rsidRDefault="001F795B">
      <w:pPr>
        <w:spacing w:line="540" w:lineRule="exact"/>
        <w:ind w:firstLine="600"/>
        <w:rPr>
          <w:rFonts w:ascii="仿宋_GB2312" w:eastAsia="仿宋_GB2312"/>
          <w:kern w:val="0"/>
          <w:sz w:val="32"/>
        </w:rPr>
      </w:pPr>
      <w:r>
        <w:rPr>
          <w:rFonts w:ascii="仿宋_GB2312" w:eastAsia="仿宋_GB2312" w:hint="eastAsia"/>
          <w:kern w:val="0"/>
          <w:sz w:val="32"/>
        </w:rPr>
        <w:t>（一）户籍在市内迁移的，由迁入户籍所在地发放育儿补贴。</w:t>
      </w:r>
    </w:p>
    <w:p w14:paraId="23572677" w14:textId="77777777" w:rsidR="008B3DA0" w:rsidRDefault="001F795B">
      <w:pPr>
        <w:spacing w:line="540" w:lineRule="exact"/>
        <w:ind w:firstLine="600"/>
        <w:rPr>
          <w:rFonts w:ascii="仿宋_GB2312" w:eastAsia="仿宋_GB2312"/>
          <w:kern w:val="0"/>
          <w:sz w:val="32"/>
          <w:lang w:val="en"/>
        </w:rPr>
      </w:pPr>
      <w:r>
        <w:rPr>
          <w:rFonts w:ascii="仿宋_GB2312" w:eastAsia="仿宋_GB2312" w:hint="eastAsia"/>
          <w:kern w:val="0"/>
          <w:sz w:val="32"/>
        </w:rPr>
        <w:t>（二）户籍由市外迁入本市的，申请对象在该子女满1周岁后的6个月内向户籍所在地社区工作站</w:t>
      </w:r>
      <w:r>
        <w:rPr>
          <w:rFonts w:ascii="仿宋_GB2312" w:eastAsia="仿宋_GB2312"/>
          <w:kern w:val="0"/>
          <w:sz w:val="32"/>
          <w:lang w:val="en"/>
        </w:rPr>
        <w:t>（居委会）</w:t>
      </w:r>
      <w:r>
        <w:rPr>
          <w:rFonts w:ascii="仿宋_GB2312" w:eastAsia="仿宋_GB2312" w:hint="eastAsia"/>
          <w:kern w:val="0"/>
          <w:sz w:val="32"/>
        </w:rPr>
        <w:t>提出发放育儿补贴申请。</w:t>
      </w:r>
      <w:r>
        <w:rPr>
          <w:rFonts w:ascii="仿宋_GB2312" w:eastAsia="仿宋_GB2312"/>
          <w:kern w:val="0"/>
          <w:sz w:val="32"/>
          <w:lang w:val="en"/>
        </w:rPr>
        <w:t>在原户籍地已享受相关育儿补贴的，不得重复申请。</w:t>
      </w:r>
    </w:p>
    <w:p w14:paraId="616B6D1C" w14:textId="77777777" w:rsidR="008B3DA0" w:rsidRDefault="001F795B">
      <w:pPr>
        <w:spacing w:line="540" w:lineRule="exact"/>
        <w:ind w:firstLine="600"/>
        <w:rPr>
          <w:rFonts w:ascii="仿宋_GB2312" w:eastAsia="仿宋_GB2312"/>
          <w:kern w:val="0"/>
          <w:sz w:val="32"/>
        </w:rPr>
      </w:pPr>
      <w:r>
        <w:rPr>
          <w:rFonts w:ascii="仿宋_GB2312" w:eastAsia="仿宋_GB2312" w:hint="eastAsia"/>
          <w:kern w:val="0"/>
          <w:sz w:val="32"/>
        </w:rPr>
        <w:t>（三）户籍迁出本市的，申请对象应当在迁出一个月内向原申领社区工作站</w:t>
      </w:r>
      <w:r>
        <w:rPr>
          <w:rFonts w:ascii="仿宋_GB2312" w:eastAsia="仿宋_GB2312"/>
          <w:kern w:val="0"/>
          <w:sz w:val="32"/>
          <w:lang w:val="en"/>
        </w:rPr>
        <w:t>（居委会）</w:t>
      </w:r>
      <w:r>
        <w:rPr>
          <w:rFonts w:ascii="仿宋_GB2312" w:eastAsia="仿宋_GB2312" w:hint="eastAsia"/>
          <w:kern w:val="0"/>
          <w:sz w:val="32"/>
        </w:rPr>
        <w:t>报告，自迁出次月起停止计发育儿补贴。</w:t>
      </w:r>
    </w:p>
    <w:p w14:paraId="7145BFC2" w14:textId="77777777" w:rsidR="008B3DA0" w:rsidRDefault="001F795B">
      <w:pPr>
        <w:spacing w:line="540" w:lineRule="exact"/>
        <w:ind w:firstLine="640"/>
        <w:rPr>
          <w:rFonts w:ascii="仿宋_GB2312" w:eastAsia="仿宋_GB2312"/>
          <w:kern w:val="0"/>
          <w:sz w:val="32"/>
        </w:rPr>
      </w:pPr>
      <w:r>
        <w:rPr>
          <w:rFonts w:ascii="仿宋_GB2312" w:eastAsia="仿宋_GB2312" w:hint="eastAsia"/>
          <w:kern w:val="0"/>
          <w:sz w:val="32"/>
        </w:rPr>
        <w:lastRenderedPageBreak/>
        <w:t>（三）</w:t>
      </w:r>
      <w:r>
        <w:rPr>
          <w:rFonts w:ascii="仿宋_GB2312" w:eastAsia="仿宋_GB2312" w:hAnsi="仿宋_GB2312" w:cs="仿宋_GB2312" w:hint="eastAsia"/>
          <w:sz w:val="32"/>
          <w:szCs w:val="32"/>
        </w:rPr>
        <w:t>享受育儿补贴子女死亡的，从死亡次月起停止计发育儿补贴。</w:t>
      </w:r>
    </w:p>
    <w:p w14:paraId="1BDA6798" w14:textId="77777777" w:rsidR="008B3DA0" w:rsidRDefault="001F795B">
      <w:pPr>
        <w:spacing w:line="540" w:lineRule="exact"/>
        <w:ind w:firstLine="600"/>
        <w:rPr>
          <w:rFonts w:ascii="仿宋_GB2312" w:eastAsia="仿宋_GB2312"/>
          <w:kern w:val="0"/>
          <w:sz w:val="32"/>
        </w:rPr>
      </w:pPr>
      <w:r>
        <w:rPr>
          <w:rFonts w:ascii="仿宋_GB2312" w:eastAsia="仿宋_GB2312" w:hint="eastAsia"/>
          <w:kern w:val="0"/>
          <w:sz w:val="32"/>
        </w:rPr>
        <w:t>（四）申请对象需变更发放的社保卡金融账户</w:t>
      </w:r>
      <w:r>
        <w:rPr>
          <w:rFonts w:ascii="仿宋_GB2312" w:eastAsia="仿宋_GB2312" w:hAnsi="仿宋_GB2312" w:cs="仿宋_GB2312" w:hint="eastAsia"/>
          <w:kern w:val="0"/>
          <w:sz w:val="32"/>
        </w:rPr>
        <w:t>或银行卡账户</w:t>
      </w:r>
      <w:r>
        <w:rPr>
          <w:rFonts w:ascii="仿宋_GB2312" w:eastAsia="仿宋_GB2312" w:hint="eastAsia"/>
          <w:kern w:val="0"/>
          <w:sz w:val="32"/>
        </w:rPr>
        <w:t>等相关资料的，持相关变更证明资料向户籍所在地社区工作站</w:t>
      </w:r>
      <w:r>
        <w:rPr>
          <w:rFonts w:ascii="仿宋_GB2312" w:eastAsia="仿宋_GB2312"/>
          <w:kern w:val="0"/>
          <w:sz w:val="32"/>
          <w:lang w:val="en"/>
        </w:rPr>
        <w:t>（居委会）</w:t>
      </w:r>
      <w:r>
        <w:rPr>
          <w:rFonts w:ascii="仿宋_GB2312" w:eastAsia="仿宋_GB2312" w:hint="eastAsia"/>
          <w:kern w:val="0"/>
          <w:sz w:val="32"/>
        </w:rPr>
        <w:t>提交申请，并填写《申请表》，由社区工作站</w:t>
      </w:r>
      <w:r>
        <w:rPr>
          <w:rFonts w:ascii="仿宋_GB2312" w:eastAsia="仿宋_GB2312"/>
          <w:kern w:val="0"/>
          <w:sz w:val="32"/>
          <w:lang w:val="en"/>
        </w:rPr>
        <w:t>（居委会）</w:t>
      </w:r>
      <w:r>
        <w:rPr>
          <w:rFonts w:ascii="仿宋_GB2312" w:eastAsia="仿宋_GB2312" w:hint="eastAsia"/>
          <w:kern w:val="0"/>
          <w:sz w:val="32"/>
        </w:rPr>
        <w:t>在“</w:t>
      </w:r>
      <w:r>
        <w:rPr>
          <w:rFonts w:ascii="仿宋_GB2312" w:eastAsia="仿宋_GB2312"/>
          <w:kern w:val="0"/>
          <w:sz w:val="32"/>
          <w:lang w:val="en"/>
        </w:rPr>
        <w:t>深圳市</w:t>
      </w:r>
      <w:r>
        <w:rPr>
          <w:rFonts w:ascii="仿宋_GB2312" w:eastAsia="仿宋_GB2312" w:hint="eastAsia"/>
          <w:kern w:val="0"/>
          <w:sz w:val="32"/>
        </w:rPr>
        <w:t>育儿补贴信息系统”内予以变更并上报。</w:t>
      </w:r>
    </w:p>
    <w:p w14:paraId="24C4FE46" w14:textId="77777777" w:rsidR="008B3DA0" w:rsidRDefault="001F795B">
      <w:pPr>
        <w:spacing w:line="540" w:lineRule="exact"/>
        <w:ind w:firstLine="640"/>
        <w:rPr>
          <w:rFonts w:ascii="黑体" w:eastAsia="黑体" w:hAnsi="黑体"/>
          <w:kern w:val="0"/>
          <w:sz w:val="32"/>
        </w:rPr>
      </w:pPr>
      <w:r>
        <w:rPr>
          <w:rFonts w:ascii="黑体" w:eastAsia="黑体" w:hAnsi="黑体" w:hint="eastAsia"/>
          <w:kern w:val="0"/>
          <w:sz w:val="32"/>
        </w:rPr>
        <w:t>六、部门职责</w:t>
      </w:r>
    </w:p>
    <w:p w14:paraId="345B84EB" w14:textId="77777777" w:rsidR="008B3DA0" w:rsidRDefault="001F795B">
      <w:pPr>
        <w:spacing w:line="540" w:lineRule="exact"/>
        <w:ind w:firstLine="645"/>
        <w:rPr>
          <w:rFonts w:ascii="楷体_GB2312" w:eastAsia="楷体_GB2312" w:hAnsi="楷体_GB2312" w:cs="楷体_GB2312"/>
          <w:kern w:val="0"/>
          <w:sz w:val="32"/>
        </w:rPr>
      </w:pPr>
      <w:r>
        <w:rPr>
          <w:rFonts w:ascii="楷体_GB2312" w:eastAsia="楷体_GB2312" w:hAnsi="楷体_GB2312" w:cs="楷体_GB2312" w:hint="eastAsia"/>
          <w:kern w:val="0"/>
          <w:sz w:val="32"/>
        </w:rPr>
        <w:t>（一）卫生健康主管部门职责</w:t>
      </w:r>
    </w:p>
    <w:p w14:paraId="3606FBC5"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t>1.市卫生健康主管部门对育儿补贴发放情况进行全面管理和监督检查，并设立举报电话和举报信箱，防止弄虚作假行为；按年度审核汇总各区上一年度育儿补贴资金发放情况，按市区各负担50%向市财政局申请育儿补贴市级补助资金。</w:t>
      </w:r>
    </w:p>
    <w:p w14:paraId="44F58A96"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t>2.区卫生健康主管部门负责做好育儿补贴资金的预算和决算，并于每年向市卫生健康主管部门和区财政部门报送下一年度育儿补贴资金预算。</w:t>
      </w:r>
    </w:p>
    <w:p w14:paraId="1AD2640D"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t>3.区卫生健康主管部门负责育儿补贴申请对象的备案管理和育儿补贴资金的督促指导工作。</w:t>
      </w:r>
    </w:p>
    <w:p w14:paraId="14550C1C" w14:textId="77777777" w:rsidR="008B3DA0" w:rsidRDefault="001F795B">
      <w:pPr>
        <w:spacing w:line="540" w:lineRule="exact"/>
        <w:ind w:firstLine="645"/>
        <w:rPr>
          <w:rFonts w:ascii="仿宋_GB2312" w:eastAsia="仿宋_GB2312"/>
          <w:kern w:val="0"/>
          <w:sz w:val="32"/>
        </w:rPr>
      </w:pPr>
      <w:r>
        <w:rPr>
          <w:rFonts w:ascii="仿宋_GB2312" w:eastAsia="仿宋_GB2312" w:hint="eastAsia"/>
          <w:kern w:val="0"/>
          <w:sz w:val="32"/>
        </w:rPr>
        <w:t>4.区卫生健康主管部门负责统计资金发放使用情况，每年1月20日前报送《生育补贴和育儿补贴统计表》（附件1-2）至市卫生健康委。</w:t>
      </w:r>
    </w:p>
    <w:p w14:paraId="1DBE494B" w14:textId="77777777" w:rsidR="008B3DA0" w:rsidRDefault="001F795B">
      <w:pPr>
        <w:spacing w:line="540" w:lineRule="exact"/>
        <w:ind w:firstLine="627"/>
        <w:rPr>
          <w:rFonts w:ascii="楷体_GB2312" w:eastAsia="楷体_GB2312" w:hAnsi="楷体_GB2312" w:cs="楷体_GB2312"/>
          <w:kern w:val="0"/>
          <w:sz w:val="32"/>
        </w:rPr>
      </w:pPr>
      <w:r>
        <w:rPr>
          <w:rFonts w:ascii="楷体_GB2312" w:eastAsia="楷体_GB2312" w:hAnsi="楷体_GB2312" w:cs="楷体_GB2312" w:hint="eastAsia"/>
          <w:kern w:val="0"/>
          <w:sz w:val="32"/>
        </w:rPr>
        <w:t>（二）财政部门职责</w:t>
      </w:r>
    </w:p>
    <w:p w14:paraId="280E81C9" w14:textId="77777777" w:rsidR="008B3DA0" w:rsidRDefault="001F795B">
      <w:pPr>
        <w:spacing w:line="540" w:lineRule="exact"/>
        <w:ind w:firstLine="627"/>
        <w:rPr>
          <w:rFonts w:ascii="仿宋_GB2312" w:eastAsia="仿宋_GB2312"/>
          <w:kern w:val="0"/>
          <w:sz w:val="32"/>
          <w:lang w:val="en"/>
        </w:rPr>
      </w:pPr>
      <w:r>
        <w:rPr>
          <w:rFonts w:ascii="仿宋_GB2312" w:eastAsia="仿宋_GB2312" w:hint="eastAsia"/>
          <w:kern w:val="0"/>
          <w:sz w:val="32"/>
        </w:rPr>
        <w:t>1.市财政部门监督育儿补贴资金使用总体情况；根据上一年度育儿补贴资金发放情况按市区各负担50%安排市级补助资金。</w:t>
      </w:r>
    </w:p>
    <w:p w14:paraId="4F95D70F"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2.区财政部门负责</w:t>
      </w:r>
      <w:proofErr w:type="gramStart"/>
      <w:r>
        <w:rPr>
          <w:rFonts w:ascii="仿宋_GB2312" w:eastAsia="仿宋_GB2312" w:hint="eastAsia"/>
          <w:kern w:val="0"/>
          <w:sz w:val="32"/>
        </w:rPr>
        <w:t>核定区</w:t>
      </w:r>
      <w:proofErr w:type="gramEnd"/>
      <w:r>
        <w:rPr>
          <w:rFonts w:ascii="仿宋_GB2312" w:eastAsia="仿宋_GB2312" w:hint="eastAsia"/>
          <w:kern w:val="0"/>
          <w:sz w:val="32"/>
        </w:rPr>
        <w:t>卫生健康主管部门编制的育儿补贴</w:t>
      </w:r>
      <w:r>
        <w:rPr>
          <w:rFonts w:ascii="仿宋_GB2312" w:eastAsia="仿宋_GB2312" w:hint="eastAsia"/>
          <w:kern w:val="0"/>
          <w:sz w:val="32"/>
        </w:rPr>
        <w:lastRenderedPageBreak/>
        <w:t>资金预算，将所需育儿补贴资金列入年度财政预算。</w:t>
      </w:r>
    </w:p>
    <w:p w14:paraId="42682886" w14:textId="77777777" w:rsidR="008B3DA0" w:rsidRDefault="001F795B">
      <w:pPr>
        <w:spacing w:line="540" w:lineRule="exact"/>
        <w:ind w:firstLine="627"/>
        <w:rPr>
          <w:rFonts w:ascii="楷体_GB2312" w:eastAsia="楷体_GB2312" w:hAnsi="楷体_GB2312" w:cs="楷体_GB2312"/>
          <w:kern w:val="0"/>
          <w:sz w:val="32"/>
        </w:rPr>
      </w:pPr>
      <w:r>
        <w:rPr>
          <w:rFonts w:ascii="楷体_GB2312" w:eastAsia="楷体_GB2312" w:hAnsi="楷体_GB2312" w:cs="楷体_GB2312" w:hint="eastAsia"/>
          <w:kern w:val="0"/>
          <w:sz w:val="32"/>
        </w:rPr>
        <w:t>（三）街道办事处职责</w:t>
      </w:r>
    </w:p>
    <w:p w14:paraId="30E780DC" w14:textId="77777777" w:rsidR="008B3DA0" w:rsidRDefault="001F795B">
      <w:pPr>
        <w:spacing w:line="540" w:lineRule="exact"/>
        <w:ind w:firstLine="643"/>
        <w:rPr>
          <w:rFonts w:ascii="仿宋_GB2312" w:eastAsia="仿宋_GB2312"/>
          <w:kern w:val="0"/>
          <w:sz w:val="32"/>
        </w:rPr>
      </w:pPr>
      <w:r>
        <w:rPr>
          <w:rFonts w:ascii="仿宋_GB2312" w:eastAsia="仿宋_GB2312" w:hint="eastAsia"/>
          <w:kern w:val="0"/>
          <w:sz w:val="32"/>
        </w:rPr>
        <w:t>1.负责育儿补贴的审核和报备工作。</w:t>
      </w:r>
    </w:p>
    <w:p w14:paraId="3C474C24" w14:textId="77777777" w:rsidR="008B3DA0" w:rsidRDefault="001F795B">
      <w:pPr>
        <w:spacing w:line="540" w:lineRule="exact"/>
        <w:ind w:firstLine="643"/>
        <w:rPr>
          <w:rFonts w:ascii="仿宋_GB2312" w:eastAsia="仿宋_GB2312"/>
          <w:sz w:val="32"/>
          <w:szCs w:val="32"/>
        </w:rPr>
      </w:pPr>
      <w:r>
        <w:rPr>
          <w:rFonts w:ascii="仿宋_GB2312" w:eastAsia="仿宋_GB2312" w:hint="eastAsia"/>
          <w:sz w:val="32"/>
          <w:szCs w:val="32"/>
        </w:rPr>
        <w:t>2.</w:t>
      </w:r>
      <w:r>
        <w:rPr>
          <w:rFonts w:ascii="仿宋_GB2312" w:eastAsia="仿宋_GB2312" w:hint="eastAsia"/>
          <w:kern w:val="0"/>
          <w:sz w:val="32"/>
        </w:rPr>
        <w:t>负责</w:t>
      </w:r>
      <w:r>
        <w:rPr>
          <w:rFonts w:ascii="仿宋_GB2312" w:eastAsia="仿宋_GB2312" w:hint="eastAsia"/>
          <w:sz w:val="32"/>
          <w:szCs w:val="32"/>
        </w:rPr>
        <w:t>育儿补贴档案管理工作，档案资料一户一档，由街道长期保存。</w:t>
      </w:r>
    </w:p>
    <w:p w14:paraId="1640E137" w14:textId="77777777" w:rsidR="008B3DA0" w:rsidRDefault="001F795B">
      <w:pPr>
        <w:spacing w:line="540" w:lineRule="exact"/>
        <w:ind w:firstLine="643"/>
        <w:rPr>
          <w:rFonts w:ascii="仿宋_GB2312" w:eastAsia="仿宋_GB2312"/>
          <w:sz w:val="32"/>
          <w:szCs w:val="32"/>
        </w:rPr>
      </w:pPr>
      <w:r>
        <w:rPr>
          <w:rFonts w:ascii="仿宋_GB2312" w:eastAsia="仿宋_GB2312" w:hint="eastAsia"/>
          <w:sz w:val="32"/>
          <w:szCs w:val="32"/>
        </w:rPr>
        <w:t>3.指导社区工作站</w:t>
      </w:r>
      <w:r>
        <w:rPr>
          <w:rFonts w:ascii="仿宋_GB2312" w:eastAsia="仿宋_GB2312"/>
          <w:sz w:val="32"/>
          <w:szCs w:val="32"/>
          <w:lang w:val="en"/>
        </w:rPr>
        <w:t>（居委会）</w:t>
      </w:r>
      <w:r>
        <w:rPr>
          <w:rFonts w:ascii="仿宋_GB2312" w:eastAsia="仿宋_GB2312" w:hint="eastAsia"/>
          <w:sz w:val="32"/>
          <w:szCs w:val="32"/>
        </w:rPr>
        <w:t>做好受理和资料初审工作，并及时收集报送。</w:t>
      </w:r>
    </w:p>
    <w:p w14:paraId="520CB02E" w14:textId="77777777" w:rsidR="008B3DA0" w:rsidRDefault="001F795B">
      <w:pPr>
        <w:spacing w:line="540" w:lineRule="exact"/>
        <w:ind w:firstLine="645"/>
        <w:rPr>
          <w:rFonts w:ascii="仿宋_GB2312" w:eastAsia="仿宋_GB2312"/>
          <w:kern w:val="0"/>
          <w:sz w:val="32"/>
        </w:rPr>
      </w:pPr>
      <w:r>
        <w:rPr>
          <w:rFonts w:ascii="仿宋_GB2312" w:eastAsia="仿宋_GB2312" w:hint="eastAsia"/>
          <w:sz w:val="32"/>
          <w:szCs w:val="32"/>
        </w:rPr>
        <w:t>4.</w:t>
      </w:r>
      <w:r>
        <w:rPr>
          <w:rFonts w:ascii="仿宋_GB2312" w:eastAsia="仿宋_GB2312" w:hint="eastAsia"/>
          <w:kern w:val="0"/>
          <w:sz w:val="32"/>
        </w:rPr>
        <w:t>负责按照国库集中支付要求，办理育儿补贴的具体发放事宜。</w:t>
      </w:r>
    </w:p>
    <w:p w14:paraId="4BCFAD33" w14:textId="77777777" w:rsidR="008B3DA0" w:rsidRDefault="001F795B">
      <w:pPr>
        <w:spacing w:line="540" w:lineRule="exact"/>
        <w:ind w:firstLine="645"/>
        <w:rPr>
          <w:rFonts w:ascii="楷体_GB2312" w:eastAsia="楷体_GB2312" w:hAnsi="楷体_GB2312" w:cs="楷体_GB2312"/>
          <w:kern w:val="0"/>
          <w:sz w:val="32"/>
          <w:lang w:val="en"/>
        </w:rPr>
      </w:pPr>
      <w:r>
        <w:rPr>
          <w:rFonts w:ascii="楷体_GB2312" w:eastAsia="楷体_GB2312" w:hAnsi="楷体_GB2312" w:cs="楷体_GB2312" w:hint="eastAsia"/>
          <w:kern w:val="0"/>
          <w:sz w:val="32"/>
          <w:lang w:val="en"/>
        </w:rPr>
        <w:t>（四）社区</w:t>
      </w:r>
      <w:r>
        <w:rPr>
          <w:rFonts w:ascii="楷体_GB2312" w:eastAsia="楷体_GB2312" w:hAnsi="楷体_GB2312" w:cs="楷体_GB2312"/>
          <w:kern w:val="0"/>
          <w:sz w:val="32"/>
          <w:lang w:val="en"/>
        </w:rPr>
        <w:t>（居委会）</w:t>
      </w:r>
      <w:r>
        <w:rPr>
          <w:rFonts w:ascii="楷体_GB2312" w:eastAsia="楷体_GB2312" w:hAnsi="楷体_GB2312" w:cs="楷体_GB2312" w:hint="eastAsia"/>
          <w:kern w:val="0"/>
          <w:sz w:val="32"/>
          <w:lang w:val="en"/>
        </w:rPr>
        <w:t>工作站职责</w:t>
      </w:r>
    </w:p>
    <w:p w14:paraId="79346B38" w14:textId="77777777" w:rsidR="008B3DA0" w:rsidRDefault="001F795B">
      <w:pPr>
        <w:spacing w:line="540" w:lineRule="exact"/>
        <w:ind w:firstLine="645"/>
        <w:rPr>
          <w:rFonts w:ascii="仿宋_GB2312" w:eastAsia="仿宋_GB2312"/>
          <w:kern w:val="0"/>
          <w:sz w:val="32"/>
          <w:lang w:val="en"/>
        </w:rPr>
      </w:pPr>
      <w:r>
        <w:rPr>
          <w:rFonts w:ascii="仿宋_GB2312" w:eastAsia="仿宋_GB2312"/>
          <w:kern w:val="0"/>
          <w:sz w:val="32"/>
          <w:lang w:val="en"/>
        </w:rPr>
        <w:t>1.负责育儿补贴的申请受理和初审工作。</w:t>
      </w:r>
    </w:p>
    <w:p w14:paraId="6B02408C" w14:textId="77777777" w:rsidR="008B3DA0" w:rsidRDefault="001F795B">
      <w:pPr>
        <w:spacing w:line="540" w:lineRule="exact"/>
        <w:ind w:firstLine="645"/>
        <w:rPr>
          <w:rFonts w:eastAsia="仿宋_GB2312"/>
          <w:lang w:val="en"/>
        </w:rPr>
      </w:pPr>
      <w:r>
        <w:rPr>
          <w:rFonts w:ascii="仿宋_GB2312" w:eastAsia="仿宋_GB2312"/>
          <w:kern w:val="0"/>
          <w:sz w:val="32"/>
          <w:lang w:val="en"/>
        </w:rPr>
        <w:t>2.负责育儿补贴申请（变更）表的收集汇总工作。</w:t>
      </w:r>
    </w:p>
    <w:p w14:paraId="507328C7" w14:textId="77777777" w:rsidR="008B3DA0" w:rsidRDefault="001F795B">
      <w:pPr>
        <w:spacing w:line="540" w:lineRule="exact"/>
        <w:ind w:firstLine="643"/>
        <w:rPr>
          <w:rFonts w:ascii="黑体" w:eastAsia="黑体" w:hAnsi="黑体"/>
          <w:kern w:val="0"/>
          <w:sz w:val="32"/>
        </w:rPr>
      </w:pPr>
      <w:r>
        <w:rPr>
          <w:rFonts w:ascii="黑体" w:eastAsia="黑体" w:hAnsi="黑体" w:hint="eastAsia"/>
          <w:kern w:val="0"/>
          <w:sz w:val="32"/>
        </w:rPr>
        <w:t>七、相关责任</w:t>
      </w:r>
    </w:p>
    <w:p w14:paraId="6CF0461D"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（一）育儿补贴发放工作人员有下列行为之一的，由其所在单位给予处分；涉嫌犯罪的，依法移送司法机关追究刑事责任：</w:t>
      </w:r>
    </w:p>
    <w:p w14:paraId="58BEAEFC"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1.滥用职权，徇私舞弊，违规发放育儿补贴的。</w:t>
      </w:r>
    </w:p>
    <w:p w14:paraId="264BDB7B"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2.贪污、挪用、扣押、拖欠育儿补贴的。</w:t>
      </w:r>
    </w:p>
    <w:p w14:paraId="472FC0AB"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3.收受贿赂，帮助申请人骗取育儿补贴的。</w:t>
      </w:r>
    </w:p>
    <w:p w14:paraId="0DFF48CD" w14:textId="77777777" w:rsidR="008B3DA0" w:rsidRDefault="001F795B">
      <w:pPr>
        <w:spacing w:line="540" w:lineRule="exact"/>
        <w:ind w:firstLine="627"/>
        <w:rPr>
          <w:rFonts w:ascii="仿宋_GB2312" w:eastAsia="仿宋_GB2312"/>
          <w:kern w:val="0"/>
          <w:sz w:val="32"/>
        </w:rPr>
      </w:pPr>
      <w:r>
        <w:rPr>
          <w:rFonts w:ascii="仿宋_GB2312" w:eastAsia="仿宋_GB2312" w:hint="eastAsia"/>
          <w:kern w:val="0"/>
          <w:sz w:val="32"/>
        </w:rPr>
        <w:t>（二）申请对象提供虚假资料或者隐瞒实情，骗取或者冒领育儿补贴的，取消其申领资格，由区卫生健康主管部门追回已领取的育儿补贴，并依法追究法律责任。</w:t>
      </w:r>
    </w:p>
    <w:p w14:paraId="15988A6F" w14:textId="77777777" w:rsidR="008B3DA0" w:rsidRDefault="001F795B">
      <w:pPr>
        <w:spacing w:line="540" w:lineRule="exact"/>
        <w:ind w:firstLine="640"/>
        <w:rPr>
          <w:rFonts w:ascii="黑体" w:eastAsia="黑体" w:hAnsi="黑体" w:cs="黑体"/>
          <w:kern w:val="0"/>
          <w:sz w:val="32"/>
        </w:rPr>
      </w:pPr>
      <w:r>
        <w:rPr>
          <w:rFonts w:ascii="黑体" w:eastAsia="黑体" w:hAnsi="黑体" w:cs="黑体" w:hint="eastAsia"/>
          <w:kern w:val="0"/>
          <w:sz w:val="32"/>
        </w:rPr>
        <w:t>八、附则</w:t>
      </w:r>
    </w:p>
    <w:p w14:paraId="18039360" w14:textId="77777777" w:rsidR="008B3DA0" w:rsidRDefault="001F795B">
      <w:pPr>
        <w:spacing w:line="540" w:lineRule="exact"/>
        <w:ind w:firstLine="640"/>
        <w:rPr>
          <w:rFonts w:ascii="仿宋_GB2312" w:eastAsia="仿宋_GB2312" w:hAnsi="黑体"/>
          <w:sz w:val="32"/>
          <w:szCs w:val="32"/>
        </w:rPr>
      </w:pPr>
      <w:r>
        <w:rPr>
          <w:rFonts w:ascii="仿宋_GB2312" w:eastAsia="仿宋_GB2312" w:hint="eastAsia"/>
          <w:kern w:val="0"/>
          <w:sz w:val="32"/>
        </w:rPr>
        <w:t>本办法</w:t>
      </w:r>
      <w:r>
        <w:rPr>
          <w:rFonts w:ascii="仿宋_GB2312" w:eastAsia="仿宋_GB2312" w:hAnsi="黑体" w:hint="eastAsia"/>
          <w:sz w:val="32"/>
          <w:szCs w:val="32"/>
        </w:rPr>
        <w:t>自</w:t>
      </w:r>
      <w:r>
        <w:rPr>
          <w:rFonts w:eastAsia="仿宋_GB2312" w:hint="eastAsia"/>
          <w:sz w:val="32"/>
          <w:szCs w:val="32"/>
        </w:rPr>
        <w:t>印发之</w:t>
      </w:r>
      <w:r>
        <w:rPr>
          <w:rFonts w:ascii="仿宋_GB2312" w:eastAsia="仿宋_GB2312" w:hAnsi="黑体" w:hint="eastAsia"/>
          <w:sz w:val="32"/>
          <w:szCs w:val="32"/>
        </w:rPr>
        <w:t>日起实施，由深圳市卫生健康委员会负责解释。</w:t>
      </w:r>
    </w:p>
    <w:p w14:paraId="5C39958D" w14:textId="77777777" w:rsidR="008B3DA0" w:rsidRDefault="008B3DA0">
      <w:pPr>
        <w:spacing w:line="540" w:lineRule="exact"/>
        <w:ind w:firstLine="640"/>
        <w:rPr>
          <w:rFonts w:ascii="仿宋_GB2312" w:eastAsia="仿宋_GB2312" w:hAnsi="黑体"/>
          <w:sz w:val="32"/>
          <w:szCs w:val="32"/>
        </w:rPr>
      </w:pPr>
    </w:p>
    <w:p w14:paraId="282B2D99" w14:textId="77777777" w:rsidR="008B3DA0" w:rsidRDefault="001F795B">
      <w:pPr>
        <w:spacing w:line="540" w:lineRule="exact"/>
        <w:ind w:firstLine="640"/>
        <w:rPr>
          <w:rFonts w:ascii="仿宋_GB2312" w:eastAsia="仿宋_GB2312" w:hAnsi="黑体"/>
          <w:sz w:val="32"/>
          <w:szCs w:val="32"/>
        </w:rPr>
      </w:pPr>
      <w:r>
        <w:rPr>
          <w:rFonts w:ascii="仿宋_GB2312" w:eastAsia="仿宋_GB2312" w:hAnsi="黑体" w:hint="eastAsia"/>
          <w:sz w:val="32"/>
          <w:szCs w:val="32"/>
        </w:rPr>
        <w:t>附件：1-1.深圳市育儿补贴申请（变更）表</w:t>
      </w:r>
    </w:p>
    <w:p w14:paraId="1B81053A" w14:textId="77777777" w:rsidR="008B3DA0" w:rsidRDefault="001F795B">
      <w:pPr>
        <w:spacing w:line="540" w:lineRule="exact"/>
        <w:ind w:firstLine="640"/>
        <w:rPr>
          <w:rFonts w:ascii="仿宋_GB2312" w:eastAsia="仿宋_GB2312" w:hAnsi="黑体"/>
          <w:sz w:val="32"/>
          <w:szCs w:val="32"/>
        </w:rPr>
      </w:pPr>
      <w:r>
        <w:rPr>
          <w:rFonts w:ascii="仿宋_GB2312" w:eastAsia="仿宋_GB2312" w:hAnsi="黑体" w:hint="eastAsia"/>
          <w:sz w:val="32"/>
          <w:szCs w:val="32"/>
        </w:rPr>
        <w:t xml:space="preserve">      1-2.生育补贴和育儿补贴统计表</w:t>
      </w:r>
    </w:p>
    <w:p w14:paraId="5CD5841B" w14:textId="77777777" w:rsidR="008B3DA0" w:rsidRPr="000D00B0" w:rsidRDefault="008B3DA0">
      <w:pPr>
        <w:spacing w:line="560" w:lineRule="exact"/>
        <w:rPr>
          <w:rFonts w:ascii="黑体" w:eastAsia="黑体" w:hAnsi="黑体" w:cs="黑体" w:hint="eastAsia"/>
          <w:sz w:val="32"/>
          <w:szCs w:val="32"/>
        </w:rPr>
      </w:pPr>
    </w:p>
    <w:sectPr w:rsidR="008B3DA0" w:rsidRPr="000D00B0" w:rsidSect="000D00B0">
      <w:headerReference w:type="default" r:id="rId8"/>
      <w:footerReference w:type="default" r:id="rId9"/>
      <w:pgSz w:w="11906" w:h="16838"/>
      <w:pgMar w:top="1814" w:right="1474" w:bottom="1474" w:left="1531" w:header="851" w:footer="1276" w:gutter="0"/>
      <w:pgNumType w:fmt="numberInDash"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3F6EA" w14:textId="77777777" w:rsidR="007A4A2E" w:rsidRDefault="007A4A2E">
      <w:r>
        <w:separator/>
      </w:r>
    </w:p>
  </w:endnote>
  <w:endnote w:type="continuationSeparator" w:id="0">
    <w:p w14:paraId="51CF31C6" w14:textId="77777777" w:rsidR="007A4A2E" w:rsidRDefault="007A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FreeSerif"/>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方正小标宋_GBK”">
    <w:altName w:val="微软雅黑"/>
    <w:charset w:val="00"/>
    <w:family w:val="auto"/>
    <w:pitch w:val="default"/>
  </w:font>
  <w:font w:name="微软雅黑">
    <w:altName w:val="黑体"/>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78E3" w14:textId="77777777" w:rsidR="008B3DA0" w:rsidRDefault="001F795B">
    <w:pPr>
      <w:pStyle w:val="a8"/>
      <w:framePr w:wrap="around" w:vAnchor="text" w:hAnchor="margin" w:xAlign="outside" w:y="1"/>
      <w:ind w:firstLineChars="100" w:firstLine="280"/>
      <w:rPr>
        <w:rStyle w:val="ab"/>
        <w:rFonts w:ascii="宋体" w:hAnsi="宋体"/>
        <w:sz w:val="28"/>
        <w:szCs w:val="28"/>
      </w:rPr>
    </w:pPr>
    <w:r>
      <w:rPr>
        <w:rStyle w:val="ab"/>
        <w:rFonts w:ascii="宋体" w:hAnsi="宋体" w:hint="eastAsia"/>
        <w:sz w:val="28"/>
        <w:szCs w:val="28"/>
      </w:rPr>
      <w:t>-</w:t>
    </w: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Pr>
        <w:rStyle w:val="ab"/>
        <w:rFonts w:ascii="宋体" w:hAnsi="宋体"/>
        <w:sz w:val="28"/>
        <w:szCs w:val="28"/>
      </w:rPr>
      <w:t>2</w:t>
    </w:r>
    <w:r>
      <w:rPr>
        <w:rFonts w:ascii="宋体" w:hAnsi="宋体"/>
        <w:sz w:val="28"/>
        <w:szCs w:val="28"/>
      </w:rPr>
      <w:fldChar w:fldCharType="end"/>
    </w:r>
    <w:r>
      <w:rPr>
        <w:rStyle w:val="ab"/>
        <w:rFonts w:ascii="宋体" w:hAnsi="宋体" w:hint="eastAsia"/>
        <w:sz w:val="28"/>
        <w:szCs w:val="28"/>
      </w:rPr>
      <w:t>-</w:t>
    </w:r>
  </w:p>
  <w:p w14:paraId="02BB4FF2" w14:textId="77777777" w:rsidR="008B3DA0" w:rsidRDefault="008B3DA0">
    <w:pPr>
      <w:pStyle w:val="a8"/>
      <w:ind w:right="360" w:firstLine="360"/>
    </w:pPr>
  </w:p>
  <w:p w14:paraId="66F6A238" w14:textId="77777777" w:rsidR="008B3DA0" w:rsidRDefault="008B3DA0">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39378" w14:textId="77777777" w:rsidR="007A4A2E" w:rsidRDefault="007A4A2E">
      <w:r>
        <w:separator/>
      </w:r>
    </w:p>
  </w:footnote>
  <w:footnote w:type="continuationSeparator" w:id="0">
    <w:p w14:paraId="739FC5A1" w14:textId="77777777" w:rsidR="007A4A2E" w:rsidRDefault="007A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0B89" w14:textId="77777777" w:rsidR="008B3DA0" w:rsidRDefault="008B3DA0">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DF481"/>
    <w:multiLevelType w:val="singleLevel"/>
    <w:tmpl w:val="536DF481"/>
    <w:lvl w:ilvl="0">
      <w:start w:val="2"/>
      <w:numFmt w:val="chineseCounting"/>
      <w:suff w:val="nothing"/>
      <w:lvlText w:val="（%1）"/>
      <w:lvlJc w:val="left"/>
      <w:pPr>
        <w:ind w:left="8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4D176D"/>
    <w:rsid w:val="FEBDFC6F"/>
    <w:rsid w:val="FEBE0656"/>
    <w:rsid w:val="FEEDDAAD"/>
    <w:rsid w:val="FEEF0C23"/>
    <w:rsid w:val="FEF489D9"/>
    <w:rsid w:val="FEFB4E42"/>
    <w:rsid w:val="FEFD42D4"/>
    <w:rsid w:val="FEFFB324"/>
    <w:rsid w:val="FF0FD297"/>
    <w:rsid w:val="FF3567C7"/>
    <w:rsid w:val="FF765BD5"/>
    <w:rsid w:val="FF77BAE8"/>
    <w:rsid w:val="FF7B601C"/>
    <w:rsid w:val="FFAD5D6B"/>
    <w:rsid w:val="FFBC9D2A"/>
    <w:rsid w:val="FFBF50C1"/>
    <w:rsid w:val="FFD747FC"/>
    <w:rsid w:val="FFDB31DD"/>
    <w:rsid w:val="FFEBC9FD"/>
    <w:rsid w:val="FFEE8702"/>
    <w:rsid w:val="FFEF9836"/>
    <w:rsid w:val="FFEFB140"/>
    <w:rsid w:val="FFF10A09"/>
    <w:rsid w:val="FFF61061"/>
    <w:rsid w:val="FFFB96B3"/>
    <w:rsid w:val="FFFD1F22"/>
    <w:rsid w:val="FFFD2F3C"/>
    <w:rsid w:val="FFFF9043"/>
    <w:rsid w:val="FFFFA86C"/>
    <w:rsid w:val="000D00B0"/>
    <w:rsid w:val="001F795B"/>
    <w:rsid w:val="00254346"/>
    <w:rsid w:val="003E68A7"/>
    <w:rsid w:val="007A4A2E"/>
    <w:rsid w:val="008B3DA0"/>
    <w:rsid w:val="03AB7F57"/>
    <w:rsid w:val="05FF5BA0"/>
    <w:rsid w:val="06515F92"/>
    <w:rsid w:val="0942724C"/>
    <w:rsid w:val="0B35586B"/>
    <w:rsid w:val="0BDF45A9"/>
    <w:rsid w:val="15703435"/>
    <w:rsid w:val="19EABEC2"/>
    <w:rsid w:val="1BE2606C"/>
    <w:rsid w:val="1BFFDC9E"/>
    <w:rsid w:val="1F9E8FFA"/>
    <w:rsid w:val="1FB6E979"/>
    <w:rsid w:val="1FBB7206"/>
    <w:rsid w:val="1FFB87A6"/>
    <w:rsid w:val="23BC08B6"/>
    <w:rsid w:val="23FF30C8"/>
    <w:rsid w:val="2B56363D"/>
    <w:rsid w:val="2BF39402"/>
    <w:rsid w:val="2CB8E843"/>
    <w:rsid w:val="2DF87FCF"/>
    <w:rsid w:val="2E552473"/>
    <w:rsid w:val="2EAF8AD5"/>
    <w:rsid w:val="2EEF14C2"/>
    <w:rsid w:val="2F53D287"/>
    <w:rsid w:val="2FC29523"/>
    <w:rsid w:val="2FDCEBE9"/>
    <w:rsid w:val="2FE587F1"/>
    <w:rsid w:val="2FF7E17F"/>
    <w:rsid w:val="2FFD3DA6"/>
    <w:rsid w:val="2FFFDFCF"/>
    <w:rsid w:val="33CF818A"/>
    <w:rsid w:val="3434AE1B"/>
    <w:rsid w:val="35641C56"/>
    <w:rsid w:val="3777285E"/>
    <w:rsid w:val="37BC4A00"/>
    <w:rsid w:val="37BF9E47"/>
    <w:rsid w:val="37BFDE4F"/>
    <w:rsid w:val="37F7244B"/>
    <w:rsid w:val="38702378"/>
    <w:rsid w:val="39AFC56B"/>
    <w:rsid w:val="39BB320A"/>
    <w:rsid w:val="39EF409C"/>
    <w:rsid w:val="39F9A999"/>
    <w:rsid w:val="3A67271B"/>
    <w:rsid w:val="3AEF05A6"/>
    <w:rsid w:val="3B6F8F2E"/>
    <w:rsid w:val="3BE738DE"/>
    <w:rsid w:val="3BE7EABA"/>
    <w:rsid w:val="3BEB28AA"/>
    <w:rsid w:val="3BF36000"/>
    <w:rsid w:val="3D55AAE9"/>
    <w:rsid w:val="3D9FC8ED"/>
    <w:rsid w:val="3DBBE65A"/>
    <w:rsid w:val="3DCA1FC1"/>
    <w:rsid w:val="3DD80A4E"/>
    <w:rsid w:val="3DF75276"/>
    <w:rsid w:val="3DFD75D8"/>
    <w:rsid w:val="3E363245"/>
    <w:rsid w:val="3E79EE4F"/>
    <w:rsid w:val="3F2E303B"/>
    <w:rsid w:val="3F5D5D69"/>
    <w:rsid w:val="3F7A03A8"/>
    <w:rsid w:val="3F8B29A4"/>
    <w:rsid w:val="3FBD9F53"/>
    <w:rsid w:val="3FF5A42B"/>
    <w:rsid w:val="3FF9C9E6"/>
    <w:rsid w:val="3FFB3B5C"/>
    <w:rsid w:val="3FFFC16E"/>
    <w:rsid w:val="41552EC7"/>
    <w:rsid w:val="424D176D"/>
    <w:rsid w:val="466A36D3"/>
    <w:rsid w:val="4BFF2B82"/>
    <w:rsid w:val="4CB95EAE"/>
    <w:rsid w:val="4CFF4A5D"/>
    <w:rsid w:val="4D7FA02A"/>
    <w:rsid w:val="4F672EA6"/>
    <w:rsid w:val="51FFCB0B"/>
    <w:rsid w:val="53E77759"/>
    <w:rsid w:val="53FF3783"/>
    <w:rsid w:val="553E47A7"/>
    <w:rsid w:val="577FCB1F"/>
    <w:rsid w:val="597FCC65"/>
    <w:rsid w:val="5A740695"/>
    <w:rsid w:val="5ABE3615"/>
    <w:rsid w:val="5AEC63C8"/>
    <w:rsid w:val="5BF06DA8"/>
    <w:rsid w:val="5BFBEBA0"/>
    <w:rsid w:val="5CBF8AF8"/>
    <w:rsid w:val="5D3D1E62"/>
    <w:rsid w:val="5DEF4B62"/>
    <w:rsid w:val="5DFAE273"/>
    <w:rsid w:val="5DFE9CC8"/>
    <w:rsid w:val="5E339D10"/>
    <w:rsid w:val="5E3FA4C8"/>
    <w:rsid w:val="5EFC8C9F"/>
    <w:rsid w:val="5EFDA162"/>
    <w:rsid w:val="5F6D300D"/>
    <w:rsid w:val="5F7F5EC4"/>
    <w:rsid w:val="5F99C73B"/>
    <w:rsid w:val="5FDD2913"/>
    <w:rsid w:val="5FE60847"/>
    <w:rsid w:val="5FFBA1CD"/>
    <w:rsid w:val="5FFC4A67"/>
    <w:rsid w:val="5FFD06B6"/>
    <w:rsid w:val="5FFE2042"/>
    <w:rsid w:val="5FFF9564"/>
    <w:rsid w:val="62DF7794"/>
    <w:rsid w:val="63EE6235"/>
    <w:rsid w:val="66F7B30A"/>
    <w:rsid w:val="676F39AD"/>
    <w:rsid w:val="69658F4F"/>
    <w:rsid w:val="69D61642"/>
    <w:rsid w:val="6AB7AD84"/>
    <w:rsid w:val="6C7F67D7"/>
    <w:rsid w:val="6DFB8A7E"/>
    <w:rsid w:val="6DFDB02A"/>
    <w:rsid w:val="6E395D52"/>
    <w:rsid w:val="6E63AE1C"/>
    <w:rsid w:val="6ED73D8C"/>
    <w:rsid w:val="6F37A7F0"/>
    <w:rsid w:val="6FBBFF5E"/>
    <w:rsid w:val="6FBC0B04"/>
    <w:rsid w:val="6FBF0A84"/>
    <w:rsid w:val="6FDFC2B3"/>
    <w:rsid w:val="6FFB4DD7"/>
    <w:rsid w:val="6FFDAA96"/>
    <w:rsid w:val="71DD7EBF"/>
    <w:rsid w:val="71EF869F"/>
    <w:rsid w:val="726A7E82"/>
    <w:rsid w:val="73B7E315"/>
    <w:rsid w:val="73D6FE6C"/>
    <w:rsid w:val="73FB6D95"/>
    <w:rsid w:val="73FD232A"/>
    <w:rsid w:val="73FD2436"/>
    <w:rsid w:val="74FD3FA7"/>
    <w:rsid w:val="750C6062"/>
    <w:rsid w:val="75183C66"/>
    <w:rsid w:val="75DB520E"/>
    <w:rsid w:val="75E58B5C"/>
    <w:rsid w:val="75F3FC2B"/>
    <w:rsid w:val="76311E21"/>
    <w:rsid w:val="769B842A"/>
    <w:rsid w:val="7759C81B"/>
    <w:rsid w:val="777C7537"/>
    <w:rsid w:val="777FAC40"/>
    <w:rsid w:val="77BF6083"/>
    <w:rsid w:val="77C9D3FB"/>
    <w:rsid w:val="77F61358"/>
    <w:rsid w:val="77FAD022"/>
    <w:rsid w:val="77FBB15A"/>
    <w:rsid w:val="77FF5AB5"/>
    <w:rsid w:val="77FFA455"/>
    <w:rsid w:val="77FFE311"/>
    <w:rsid w:val="780F515A"/>
    <w:rsid w:val="78F67578"/>
    <w:rsid w:val="797FAEB5"/>
    <w:rsid w:val="79B61739"/>
    <w:rsid w:val="79FF7102"/>
    <w:rsid w:val="79FF8DBE"/>
    <w:rsid w:val="7B64E274"/>
    <w:rsid w:val="7B7FC9DE"/>
    <w:rsid w:val="7BBA1723"/>
    <w:rsid w:val="7BCF9A78"/>
    <w:rsid w:val="7BE75F34"/>
    <w:rsid w:val="7BE80851"/>
    <w:rsid w:val="7BEE3C0A"/>
    <w:rsid w:val="7BFE217C"/>
    <w:rsid w:val="7BFFC451"/>
    <w:rsid w:val="7BFFC6BB"/>
    <w:rsid w:val="7C77E322"/>
    <w:rsid w:val="7C7AFB3F"/>
    <w:rsid w:val="7CA32E97"/>
    <w:rsid w:val="7CCFE011"/>
    <w:rsid w:val="7CDE3BB8"/>
    <w:rsid w:val="7CEF1D5F"/>
    <w:rsid w:val="7CF444F5"/>
    <w:rsid w:val="7D39594F"/>
    <w:rsid w:val="7D579BCE"/>
    <w:rsid w:val="7D7BC8AD"/>
    <w:rsid w:val="7D97C517"/>
    <w:rsid w:val="7DD9181C"/>
    <w:rsid w:val="7DEC3536"/>
    <w:rsid w:val="7DEEC311"/>
    <w:rsid w:val="7DEF3665"/>
    <w:rsid w:val="7DEF5456"/>
    <w:rsid w:val="7DF92A31"/>
    <w:rsid w:val="7DFFB457"/>
    <w:rsid w:val="7E3AD752"/>
    <w:rsid w:val="7E7F301B"/>
    <w:rsid w:val="7EBB0E0F"/>
    <w:rsid w:val="7EF13D5A"/>
    <w:rsid w:val="7EF2BCCF"/>
    <w:rsid w:val="7EF3B8F4"/>
    <w:rsid w:val="7EF7D754"/>
    <w:rsid w:val="7F0E65D4"/>
    <w:rsid w:val="7F1FA1E9"/>
    <w:rsid w:val="7F3530D1"/>
    <w:rsid w:val="7F3F68E5"/>
    <w:rsid w:val="7F5CE312"/>
    <w:rsid w:val="7F6BEAE3"/>
    <w:rsid w:val="7F6FEFC4"/>
    <w:rsid w:val="7F79FB5C"/>
    <w:rsid w:val="7F7F92E7"/>
    <w:rsid w:val="7F7FF13A"/>
    <w:rsid w:val="7FA549C1"/>
    <w:rsid w:val="7FA5FA39"/>
    <w:rsid w:val="7FB503EE"/>
    <w:rsid w:val="7FB55B46"/>
    <w:rsid w:val="7FB9458C"/>
    <w:rsid w:val="7FB9D05C"/>
    <w:rsid w:val="7FBB8E63"/>
    <w:rsid w:val="7FBDC7EF"/>
    <w:rsid w:val="7FBE7DAB"/>
    <w:rsid w:val="7FBE8B48"/>
    <w:rsid w:val="7FBF27FD"/>
    <w:rsid w:val="7FC18F85"/>
    <w:rsid w:val="7FCB039E"/>
    <w:rsid w:val="7FD5BF63"/>
    <w:rsid w:val="7FEA0929"/>
    <w:rsid w:val="7FEFF5C9"/>
    <w:rsid w:val="7FF60072"/>
    <w:rsid w:val="7FF761E2"/>
    <w:rsid w:val="7FFAB8C9"/>
    <w:rsid w:val="7FFC4CAA"/>
    <w:rsid w:val="7FFC5F95"/>
    <w:rsid w:val="7FFD568C"/>
    <w:rsid w:val="7FFFE1A7"/>
    <w:rsid w:val="7FFFEBD0"/>
    <w:rsid w:val="8DFBC719"/>
    <w:rsid w:val="8DFF5A44"/>
    <w:rsid w:val="8F5AFF66"/>
    <w:rsid w:val="97FF0A14"/>
    <w:rsid w:val="98EF3D1A"/>
    <w:rsid w:val="9CDD0BA6"/>
    <w:rsid w:val="9D56EEC4"/>
    <w:rsid w:val="9D571A8A"/>
    <w:rsid w:val="9E8FF14D"/>
    <w:rsid w:val="9FC661AB"/>
    <w:rsid w:val="9FE18504"/>
    <w:rsid w:val="9FEBD205"/>
    <w:rsid w:val="9FF1BC0C"/>
    <w:rsid w:val="A62BB5BA"/>
    <w:rsid w:val="A6EEE738"/>
    <w:rsid w:val="A7A49865"/>
    <w:rsid w:val="AAFFA58C"/>
    <w:rsid w:val="AB5F219C"/>
    <w:rsid w:val="AD7F47EB"/>
    <w:rsid w:val="AE6FD0FD"/>
    <w:rsid w:val="AFADDD40"/>
    <w:rsid w:val="AFBDC90F"/>
    <w:rsid w:val="AFEAEF42"/>
    <w:rsid w:val="B5B7D287"/>
    <w:rsid w:val="B7F245BA"/>
    <w:rsid w:val="B7FFF875"/>
    <w:rsid w:val="BA5C391E"/>
    <w:rsid w:val="BAEF4103"/>
    <w:rsid w:val="BAF53B84"/>
    <w:rsid w:val="BAFF4E5A"/>
    <w:rsid w:val="BB67DCA7"/>
    <w:rsid w:val="BB7D3690"/>
    <w:rsid w:val="BB965F7B"/>
    <w:rsid w:val="BBCB2DB1"/>
    <w:rsid w:val="BBDF2D0D"/>
    <w:rsid w:val="BBF5D527"/>
    <w:rsid w:val="BBFE69E7"/>
    <w:rsid w:val="BBFF38E2"/>
    <w:rsid w:val="BCBFD987"/>
    <w:rsid w:val="BD3251A3"/>
    <w:rsid w:val="BDDF6918"/>
    <w:rsid w:val="BDDFBBAE"/>
    <w:rsid w:val="BDFF93E4"/>
    <w:rsid w:val="BE77F2D5"/>
    <w:rsid w:val="BE7A8B08"/>
    <w:rsid w:val="BEAEAFE1"/>
    <w:rsid w:val="BF79D83B"/>
    <w:rsid w:val="BF7B8707"/>
    <w:rsid w:val="BF7FDB72"/>
    <w:rsid w:val="BFC21310"/>
    <w:rsid w:val="BFCF16AC"/>
    <w:rsid w:val="BFCF2778"/>
    <w:rsid w:val="BFD783B6"/>
    <w:rsid w:val="BFDA2573"/>
    <w:rsid w:val="BFE17086"/>
    <w:rsid w:val="BFF78D1C"/>
    <w:rsid w:val="BFFA54A3"/>
    <w:rsid w:val="BFFF8F0B"/>
    <w:rsid w:val="C7EFE3BB"/>
    <w:rsid w:val="CB7DDF16"/>
    <w:rsid w:val="CBBFF913"/>
    <w:rsid w:val="CEEF1E54"/>
    <w:rsid w:val="CF758929"/>
    <w:rsid w:val="D1D36369"/>
    <w:rsid w:val="D3F7AEE6"/>
    <w:rsid w:val="D3FFAA33"/>
    <w:rsid w:val="D57F7F42"/>
    <w:rsid w:val="D65A3B88"/>
    <w:rsid w:val="D6BE80DD"/>
    <w:rsid w:val="D6EB89F1"/>
    <w:rsid w:val="D6FAC9BA"/>
    <w:rsid w:val="D77D7714"/>
    <w:rsid w:val="D7DD6E94"/>
    <w:rsid w:val="D7FF0DF8"/>
    <w:rsid w:val="DB73EADB"/>
    <w:rsid w:val="DB7FAFF0"/>
    <w:rsid w:val="DBD1AFF7"/>
    <w:rsid w:val="DBFF7030"/>
    <w:rsid w:val="DCFFA1C2"/>
    <w:rsid w:val="DD0F1DB5"/>
    <w:rsid w:val="DFBACAD5"/>
    <w:rsid w:val="DFC26ED2"/>
    <w:rsid w:val="DFDF9486"/>
    <w:rsid w:val="DFE7A8F5"/>
    <w:rsid w:val="DFEF02A9"/>
    <w:rsid w:val="DFF79895"/>
    <w:rsid w:val="DFFDEA35"/>
    <w:rsid w:val="DFFEA934"/>
    <w:rsid w:val="DFFFAE3C"/>
    <w:rsid w:val="DFFFEEA3"/>
    <w:rsid w:val="E1FCC24B"/>
    <w:rsid w:val="E75F8ABD"/>
    <w:rsid w:val="E77E3227"/>
    <w:rsid w:val="E77E6D2C"/>
    <w:rsid w:val="E77F8615"/>
    <w:rsid w:val="E795CD86"/>
    <w:rsid w:val="E7CFBCE3"/>
    <w:rsid w:val="E7F7D916"/>
    <w:rsid w:val="E97EEC8C"/>
    <w:rsid w:val="E9BFFA2C"/>
    <w:rsid w:val="EB7D68B9"/>
    <w:rsid w:val="EBFE2095"/>
    <w:rsid w:val="EBFF23A4"/>
    <w:rsid w:val="ED5F4A49"/>
    <w:rsid w:val="ED9FAFFB"/>
    <w:rsid w:val="EDE7276B"/>
    <w:rsid w:val="EDFBCE34"/>
    <w:rsid w:val="EDFFCFAA"/>
    <w:rsid w:val="EED75700"/>
    <w:rsid w:val="EEEF2812"/>
    <w:rsid w:val="EEFFAECD"/>
    <w:rsid w:val="EF3B4CEA"/>
    <w:rsid w:val="EF73E678"/>
    <w:rsid w:val="EFBEC373"/>
    <w:rsid w:val="EFC3C321"/>
    <w:rsid w:val="EFDD8E8E"/>
    <w:rsid w:val="EFEFEA11"/>
    <w:rsid w:val="EFF90056"/>
    <w:rsid w:val="EFFA03E5"/>
    <w:rsid w:val="EFFD38F9"/>
    <w:rsid w:val="EFFE5BCA"/>
    <w:rsid w:val="EFFE7326"/>
    <w:rsid w:val="EFFF3521"/>
    <w:rsid w:val="EFFFF696"/>
    <w:rsid w:val="F0534FB9"/>
    <w:rsid w:val="F1FA3938"/>
    <w:rsid w:val="F2BFD570"/>
    <w:rsid w:val="F2CE667A"/>
    <w:rsid w:val="F35DEDA3"/>
    <w:rsid w:val="F37FFC09"/>
    <w:rsid w:val="F3FB1A30"/>
    <w:rsid w:val="F59EBAD8"/>
    <w:rsid w:val="F65E1D9E"/>
    <w:rsid w:val="F66E98C0"/>
    <w:rsid w:val="F6DDDB14"/>
    <w:rsid w:val="F6EEE2E2"/>
    <w:rsid w:val="F73E97E7"/>
    <w:rsid w:val="F796BDC1"/>
    <w:rsid w:val="F79DFD4C"/>
    <w:rsid w:val="F79F41E0"/>
    <w:rsid w:val="F7E0A259"/>
    <w:rsid w:val="F7EFC9D8"/>
    <w:rsid w:val="F7F38C47"/>
    <w:rsid w:val="F7FC3179"/>
    <w:rsid w:val="F7FF4ED6"/>
    <w:rsid w:val="F7FF8DD8"/>
    <w:rsid w:val="F7FF9350"/>
    <w:rsid w:val="F86FFC74"/>
    <w:rsid w:val="F8FF54B4"/>
    <w:rsid w:val="F9EF24EA"/>
    <w:rsid w:val="FA97F799"/>
    <w:rsid w:val="FA9EA7A7"/>
    <w:rsid w:val="FAAFDAAA"/>
    <w:rsid w:val="FACE9E6D"/>
    <w:rsid w:val="FAF95A36"/>
    <w:rsid w:val="FBBEEE31"/>
    <w:rsid w:val="FBDF9BEA"/>
    <w:rsid w:val="FBFE5FA8"/>
    <w:rsid w:val="FCCF486E"/>
    <w:rsid w:val="FCD27214"/>
    <w:rsid w:val="FCF63B08"/>
    <w:rsid w:val="FD4F163C"/>
    <w:rsid w:val="FD4F6A15"/>
    <w:rsid w:val="FD678DA0"/>
    <w:rsid w:val="FD9FE035"/>
    <w:rsid w:val="FDDFE186"/>
    <w:rsid w:val="FDFD6878"/>
    <w:rsid w:val="FDFF7FC9"/>
    <w:rsid w:val="FDFFA78B"/>
    <w:rsid w:val="FE6F6DA8"/>
    <w:rsid w:val="FEAFB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D3728"/>
  <w15:docId w15:val="{A05CBCDD-6883-4C63-BB20-806EE4D3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iPriority w:val="99"/>
    <w:qFormat/>
    <w:pPr>
      <w:keepNext/>
      <w:keepLines/>
      <w:spacing w:before="120" w:after="120" w:line="415" w:lineRule="auto"/>
      <w:ind w:firstLineChars="200" w:firstLine="200"/>
      <w:outlineLvl w:val="1"/>
    </w:pPr>
    <w:rPr>
      <w:rFonts w:ascii="Cambria" w:hAnsi="Cambria"/>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700" w:lineRule="exact"/>
      <w:jc w:val="center"/>
    </w:pPr>
    <w:rPr>
      <w:rFonts w:ascii="宋体"/>
      <w:sz w:val="44"/>
    </w:rPr>
  </w:style>
  <w:style w:type="paragraph" w:styleId="a4">
    <w:name w:val="Title"/>
    <w:basedOn w:val="a"/>
    <w:next w:val="a"/>
    <w:qFormat/>
    <w:pPr>
      <w:spacing w:before="240" w:after="60"/>
      <w:jc w:val="center"/>
      <w:outlineLvl w:val="0"/>
    </w:pPr>
    <w:rPr>
      <w:rFonts w:ascii="Cambria" w:hAnsi="Cambria"/>
      <w:b/>
      <w:bCs/>
      <w:szCs w:val="32"/>
    </w:rPr>
  </w:style>
  <w:style w:type="paragraph" w:styleId="a5">
    <w:name w:val="Normal Indent"/>
    <w:basedOn w:val="a"/>
    <w:next w:val="a6"/>
    <w:qFormat/>
    <w:pPr>
      <w:adjustRightInd w:val="0"/>
      <w:spacing w:line="360" w:lineRule="auto"/>
      <w:ind w:firstLine="420"/>
      <w:textAlignment w:val="baseline"/>
    </w:pPr>
    <w:rPr>
      <w:kern w:val="0"/>
      <w:sz w:val="24"/>
    </w:rPr>
  </w:style>
  <w:style w:type="paragraph" w:styleId="a6">
    <w:name w:val="envelope return"/>
    <w:basedOn w:val="a"/>
    <w:qFormat/>
    <w:pPr>
      <w:snapToGrid w:val="0"/>
    </w:pPr>
    <w:rPr>
      <w:rFonts w:ascii="Arial" w:hAnsi="Arial"/>
      <w:sz w:val="32"/>
    </w:rPr>
  </w:style>
  <w:style w:type="paragraph" w:styleId="a7">
    <w:name w:val="annotation text"/>
    <w:basedOn w:val="a"/>
    <w:qFormat/>
    <w:pPr>
      <w:jc w:val="left"/>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1"/>
    <w:uiPriority w:val="99"/>
    <w:qFormat/>
    <w:rPr>
      <w:rFonts w:ascii="Calibri" w:hAnsi="Calibri" w:cs="Calibri"/>
      <w:szCs w:val="21"/>
    </w:rPr>
  </w:style>
  <w:style w:type="paragraph" w:customStyle="1" w:styleId="1">
    <w:name w:val="正文1"/>
    <w:next w:val="TOC1"/>
    <w:qFormat/>
    <w:pPr>
      <w:widowControl w:val="0"/>
      <w:jc w:val="both"/>
    </w:pPr>
    <w:rPr>
      <w:rFonts w:ascii="Calibri" w:hAnsi="Calibri" w:cs="黑体"/>
      <w:kern w:val="2"/>
      <w:sz w:val="21"/>
      <w:szCs w:val="21"/>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paragraph" w:customStyle="1" w:styleId="ac">
    <w:name w:val="黑体"/>
    <w:basedOn w:val="a"/>
    <w:qFormat/>
    <w:rPr>
      <w:rFonts w:ascii="黑体" w:eastAsia="黑体" w:hAnsi="黑体" w:cs="黑体" w:hint="eastAsia"/>
      <w:sz w:val="32"/>
    </w:rPr>
  </w:style>
  <w:style w:type="paragraph" w:customStyle="1" w:styleId="GB2312">
    <w:name w:val="仿宋_GB2312"/>
    <w:basedOn w:val="a"/>
    <w:link w:val="GB2312Char"/>
    <w:qFormat/>
    <w:rPr>
      <w:rFonts w:ascii="仿宋_GB2312" w:eastAsia="仿宋_GB2312" w:hAnsi="仿宋_GB2312" w:cs="仿宋_GB2312" w:hint="eastAsia"/>
      <w:sz w:val="32"/>
    </w:rPr>
  </w:style>
  <w:style w:type="paragraph" w:customStyle="1" w:styleId="GB23120">
    <w:name w:val="楷体_GB2312"/>
    <w:basedOn w:val="a"/>
    <w:qFormat/>
    <w:rPr>
      <w:rFonts w:ascii="楷体_GB2312" w:eastAsia="楷体_GB2312" w:hAnsi="楷体_GB2312" w:cs="楷体_GB2312" w:hint="eastAsia"/>
      <w:sz w:val="32"/>
    </w:rPr>
  </w:style>
  <w:style w:type="paragraph" w:customStyle="1" w:styleId="ad">
    <w:name w:val="方正小标宋简体"/>
    <w:basedOn w:val="a"/>
    <w:qFormat/>
    <w:rPr>
      <w:rFonts w:ascii="方正小标宋简体" w:eastAsia="方正小标宋简体" w:hAnsi="方正小标宋简体" w:cs="方正小标宋简体" w:hint="eastAsia"/>
      <w:sz w:val="32"/>
    </w:rPr>
  </w:style>
  <w:style w:type="paragraph" w:customStyle="1" w:styleId="GBK">
    <w:name w:val="方正小标宋_GBK"/>
    <w:basedOn w:val="a"/>
    <w:qFormat/>
    <w:rPr>
      <w:rFonts w:ascii="方正小标宋_GBK”" w:eastAsia="方正小标宋_GBK”" w:hAnsi="方正小标宋_GBK”" w:cs="方正小标宋_GBK”" w:hint="eastAsia"/>
      <w:sz w:val="32"/>
    </w:rPr>
  </w:style>
  <w:style w:type="character" w:customStyle="1" w:styleId="GB2312Char">
    <w:name w:val="仿宋_GB2312 Char"/>
    <w:link w:val="GB2312"/>
    <w:qFormat/>
    <w:rPr>
      <w:rFonts w:ascii="仿宋_GB2312" w:eastAsia="仿宋_GB2312" w:hAnsi="仿宋_GB2312" w:cs="仿宋_GB2312" w:hint="eastAsia"/>
      <w:sz w:val="32"/>
    </w:rPr>
  </w:style>
  <w:style w:type="paragraph" w:customStyle="1" w:styleId="Style1">
    <w:name w:val="_Style 1"/>
    <w:basedOn w:val="a"/>
    <w:uiPriority w:val="99"/>
    <w:qFormat/>
    <w:pPr>
      <w:ind w:firstLineChars="200" w:firstLine="420"/>
    </w:pPr>
    <w:rPr>
      <w:rFonts w:eastAsia="微软雅黑"/>
    </w:rPr>
  </w:style>
  <w:style w:type="paragraph" w:customStyle="1" w:styleId="10">
    <w:name w:val="正文_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伍优传</dc:creator>
  <cp:lastModifiedBy>罗鹏</cp:lastModifiedBy>
  <cp:revision>3</cp:revision>
  <cp:lastPrinted>2023-01-10T16:59:00Z</cp:lastPrinted>
  <dcterms:created xsi:type="dcterms:W3CDTF">2023-01-10T00:55:00Z</dcterms:created>
  <dcterms:modified xsi:type="dcterms:W3CDTF">2023-01-10T00:57:00Z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34C32081889F45439113F7E7F20ECB84</vt:lpwstr>
  </property>
</Properties>
</file>