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D78" w:rsidRDefault="00760D78" w:rsidP="00760D78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《深圳市住院医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师规范化培训实施办法》</w:t>
      </w:r>
    </w:p>
    <w:p w:rsidR="00760D78" w:rsidRDefault="00760D78" w:rsidP="00760D78">
      <w:pPr>
        <w:jc w:val="center"/>
        <w:rPr>
          <w:rFonts w:ascii="方正小标宋_GBK" w:eastAsia="方正小标宋_GBK" w:hAnsi="方正小标宋_GBK" w:cs="方正小标宋_GBK" w:hint="eastAsia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40"/>
          <w:szCs w:val="40"/>
        </w:rPr>
        <w:t>社会意见采纳情况表</w:t>
      </w:r>
    </w:p>
    <w:p w:rsidR="00760D78" w:rsidRDefault="00760D78" w:rsidP="00760D78">
      <w:pPr>
        <w:rPr>
          <w:rFonts w:ascii="仿宋_GB2312" w:eastAsia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1022"/>
        <w:gridCol w:w="2268"/>
        <w:gridCol w:w="1134"/>
        <w:gridCol w:w="3990"/>
      </w:tblGrid>
      <w:tr w:rsidR="00760D78" w:rsidTr="00387543">
        <w:trPr>
          <w:trHeight w:val="617"/>
        </w:trPr>
        <w:tc>
          <w:tcPr>
            <w:tcW w:w="646" w:type="dxa"/>
            <w:vAlign w:val="center"/>
          </w:tcPr>
          <w:p w:rsidR="00760D78" w:rsidRDefault="00760D78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022" w:type="dxa"/>
            <w:vAlign w:val="center"/>
          </w:tcPr>
          <w:p w:rsidR="00760D78" w:rsidRDefault="00760D78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市民</w:t>
            </w:r>
          </w:p>
        </w:tc>
        <w:tc>
          <w:tcPr>
            <w:tcW w:w="2268" w:type="dxa"/>
            <w:vAlign w:val="center"/>
          </w:tcPr>
          <w:p w:rsidR="00760D78" w:rsidRDefault="00760D78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反馈意见</w:t>
            </w:r>
          </w:p>
        </w:tc>
        <w:tc>
          <w:tcPr>
            <w:tcW w:w="1134" w:type="dxa"/>
            <w:vAlign w:val="center"/>
          </w:tcPr>
          <w:p w:rsidR="00760D78" w:rsidRDefault="00760D78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采纳</w:t>
            </w:r>
          </w:p>
          <w:p w:rsidR="00760D78" w:rsidRDefault="00760D78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3990" w:type="dxa"/>
            <w:vAlign w:val="center"/>
          </w:tcPr>
          <w:p w:rsidR="00760D78" w:rsidRDefault="00760D78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有关说明</w:t>
            </w:r>
          </w:p>
        </w:tc>
      </w:tr>
      <w:tr w:rsidR="00760D78" w:rsidTr="00387543">
        <w:trPr>
          <w:trHeight w:val="3415"/>
        </w:trPr>
        <w:tc>
          <w:tcPr>
            <w:tcW w:w="646" w:type="dxa"/>
            <w:vAlign w:val="center"/>
          </w:tcPr>
          <w:p w:rsidR="00760D78" w:rsidRDefault="00760D78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2" w:type="dxa"/>
            <w:vAlign w:val="center"/>
          </w:tcPr>
          <w:p w:rsidR="00760D78" w:rsidRDefault="00760D78" w:rsidP="0038754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邵</w:t>
            </w:r>
            <w:r>
              <w:rPr>
                <w:rFonts w:hint="eastAsia"/>
                <w:sz w:val="24"/>
              </w:rPr>
              <w:t>某某</w:t>
            </w:r>
          </w:p>
        </w:tc>
        <w:tc>
          <w:tcPr>
            <w:tcW w:w="2268" w:type="dxa"/>
            <w:vAlign w:val="center"/>
          </w:tcPr>
          <w:p w:rsidR="00760D78" w:rsidRDefault="00760D78" w:rsidP="0038754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建议不要实行统一招录，让各培训基地由更大的自主权，同时提高基地内招录和调剂效率。</w:t>
            </w:r>
          </w:p>
        </w:tc>
        <w:tc>
          <w:tcPr>
            <w:tcW w:w="1134" w:type="dxa"/>
            <w:vAlign w:val="center"/>
          </w:tcPr>
          <w:p w:rsidR="00760D78" w:rsidRDefault="00760D78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不</w:t>
            </w:r>
          </w:p>
          <w:p w:rsidR="00760D78" w:rsidRDefault="00760D78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采纳</w:t>
            </w:r>
          </w:p>
        </w:tc>
        <w:tc>
          <w:tcPr>
            <w:tcW w:w="3990" w:type="dxa"/>
            <w:vAlign w:val="center"/>
          </w:tcPr>
          <w:p w:rsidR="00760D78" w:rsidRDefault="00760D78" w:rsidP="0038754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实行统一招录是确保招录公平公正，录取优秀生源的有效方式，也有利于全市各基地的招录资源利用和区域内调剂效率。同时，也是对政府财政投入的一种</w:t>
            </w:r>
            <w:r>
              <w:rPr>
                <w:rFonts w:ascii="Calibri" w:hAnsi="Calibri" w:hint="eastAsia"/>
                <w:sz w:val="24"/>
              </w:rPr>
              <w:t>重要</w:t>
            </w:r>
            <w:r>
              <w:rPr>
                <w:sz w:val="24"/>
              </w:rPr>
              <w:t>监管方式。</w:t>
            </w:r>
            <w:r>
              <w:rPr>
                <w:rFonts w:ascii="Calibri" w:hAnsi="Calibri" w:hint="eastAsia"/>
                <w:sz w:val="24"/>
              </w:rPr>
              <w:t>在招考过程中，无论是考官、考题、资格审查等考试环节，均由各培训基地考官和考务人员共同参与。</w:t>
            </w:r>
          </w:p>
        </w:tc>
      </w:tr>
      <w:tr w:rsidR="00760D78" w:rsidTr="00387543">
        <w:tc>
          <w:tcPr>
            <w:tcW w:w="646" w:type="dxa"/>
            <w:vAlign w:val="center"/>
          </w:tcPr>
          <w:p w:rsidR="00760D78" w:rsidRDefault="00760D78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2" w:type="dxa"/>
            <w:vAlign w:val="center"/>
          </w:tcPr>
          <w:p w:rsidR="00760D78" w:rsidRDefault="00760D78" w:rsidP="0038754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海</w:t>
            </w:r>
            <w:r>
              <w:rPr>
                <w:rFonts w:hint="eastAsia"/>
                <w:sz w:val="24"/>
              </w:rPr>
              <w:t>某</w:t>
            </w:r>
          </w:p>
        </w:tc>
        <w:tc>
          <w:tcPr>
            <w:tcW w:w="2268" w:type="dxa"/>
            <w:vAlign w:val="center"/>
          </w:tcPr>
          <w:p w:rsidR="00760D78" w:rsidRDefault="00760D78" w:rsidP="0038754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深圳市住院医师规范化培训（西医）笔试分为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口腔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临床专业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两类，对于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病理学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、</w:t>
            </w:r>
            <w:r>
              <w:rPr>
                <w:sz w:val="24"/>
              </w:rPr>
              <w:t>“</w:t>
            </w:r>
            <w:r>
              <w:rPr>
                <w:sz w:val="24"/>
              </w:rPr>
              <w:t>影像学</w:t>
            </w:r>
            <w:r>
              <w:rPr>
                <w:sz w:val="24"/>
              </w:rPr>
              <w:t>”</w:t>
            </w:r>
            <w:r>
              <w:rPr>
                <w:sz w:val="24"/>
              </w:rPr>
              <w:t>等重要科室未分类。建议对于相关专业的考生，进行对口的笔试有利于筛选出更优秀的规培生生源。</w:t>
            </w:r>
          </w:p>
          <w:p w:rsidR="00760D78" w:rsidRDefault="00760D78" w:rsidP="00387543">
            <w:pPr>
              <w:spacing w:line="400" w:lineRule="exact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760D78" w:rsidRDefault="00760D78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</w:t>
            </w:r>
            <w:r>
              <w:rPr>
                <w:sz w:val="24"/>
              </w:rPr>
              <w:t>不</w:t>
            </w:r>
          </w:p>
          <w:p w:rsidR="00760D78" w:rsidRDefault="00760D78" w:rsidP="00387543"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采纳</w:t>
            </w:r>
          </w:p>
        </w:tc>
        <w:tc>
          <w:tcPr>
            <w:tcW w:w="3990" w:type="dxa"/>
            <w:vAlign w:val="center"/>
          </w:tcPr>
          <w:p w:rsidR="00760D78" w:rsidRDefault="00760D78" w:rsidP="00387543"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按照国家执业医师考试、执业医师注册范围，以及医学类硕士研究生考试等均分为临床、中医、口腔、公共卫生四类，病理学、影像学涵盖在临床专业内，与临床各专业联系紧密，因此，采取现有模式有利于与各种国家级考试和执业注册衔接。另外，从考试程序设计上，面试阶段是具体细分的，如影像专业，则是由影像专业的老师出题并进行面试，并不会影响各专业选优拔尖。</w:t>
            </w:r>
          </w:p>
        </w:tc>
      </w:tr>
    </w:tbl>
    <w:p w:rsidR="00B67A26" w:rsidRPr="00760D78" w:rsidRDefault="00B67A26"/>
    <w:sectPr w:rsidR="00B67A26" w:rsidRPr="00760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6B9" w:rsidRDefault="008376B9" w:rsidP="00760D78">
      <w:r>
        <w:separator/>
      </w:r>
    </w:p>
  </w:endnote>
  <w:endnote w:type="continuationSeparator" w:id="0">
    <w:p w:rsidR="008376B9" w:rsidRDefault="008376B9" w:rsidP="0076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6B9" w:rsidRDefault="008376B9" w:rsidP="00760D78">
      <w:r>
        <w:separator/>
      </w:r>
    </w:p>
  </w:footnote>
  <w:footnote w:type="continuationSeparator" w:id="0">
    <w:p w:rsidR="008376B9" w:rsidRDefault="008376B9" w:rsidP="00760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070"/>
    <w:rsid w:val="00760D78"/>
    <w:rsid w:val="008376B9"/>
    <w:rsid w:val="00B67A26"/>
    <w:rsid w:val="00BF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B0C9EC-9072-4446-900D-ED5D6CF9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D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60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60D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60D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60D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428</Characters>
  <Application>Microsoft Office Word</Application>
  <DocSecurity>0</DocSecurity>
  <Lines>3</Lines>
  <Paragraphs>1</Paragraphs>
  <ScaleCrop>false</ScaleCrop>
  <Company>Microsoft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2018-04-17T09:41:00Z</dcterms:created>
  <dcterms:modified xsi:type="dcterms:W3CDTF">2018-04-17T09:41:00Z</dcterms:modified>
</cp:coreProperties>
</file>