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黑体" w:hAnsi="微软雅黑" w:eastAsia="黑体"/>
          <w:color w:val="000000"/>
          <w:spacing w:val="13"/>
          <w:sz w:val="32"/>
          <w:szCs w:val="32"/>
        </w:rPr>
      </w:pPr>
      <w:r>
        <w:rPr>
          <w:rFonts w:hint="eastAsia" w:ascii="黑体" w:hAnsi="微软雅黑" w:eastAsia="黑体"/>
          <w:color w:val="000000"/>
          <w:spacing w:val="13"/>
          <w:sz w:val="32"/>
          <w:szCs w:val="32"/>
        </w:rPr>
        <w:t>附件2</w:t>
      </w:r>
    </w:p>
    <w:p>
      <w:pPr>
        <w:pStyle w:val="3"/>
        <w:shd w:val="clear" w:color="auto" w:fill="FFFFFF"/>
        <w:spacing w:before="0" w:beforeAutospacing="0" w:after="0" w:afterAutospacing="0" w:line="600" w:lineRule="exact"/>
        <w:jc w:val="center"/>
        <w:rPr>
          <w:rFonts w:ascii="方正小标宋简体" w:hAnsi="黑体" w:eastAsia="方正小标宋简体"/>
          <w:color w:val="000000"/>
          <w:spacing w:val="13"/>
          <w:sz w:val="44"/>
          <w:szCs w:val="44"/>
        </w:rPr>
      </w:pPr>
      <w:bookmarkStart w:id="0" w:name="_GoBack"/>
      <w:r>
        <w:rPr>
          <w:rFonts w:hint="eastAsia" w:ascii="方正小标宋简体" w:hAnsi="黑体" w:eastAsia="方正小标宋简体"/>
          <w:color w:val="000000"/>
          <w:spacing w:val="13"/>
          <w:sz w:val="44"/>
          <w:szCs w:val="44"/>
        </w:rPr>
        <w:t>2019年4月份深圳市卫生健康委监督检测结果</w:t>
      </w:r>
      <w:bookmarkEnd w:id="0"/>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40"/>
        <w:gridCol w:w="3019"/>
        <w:gridCol w:w="1894"/>
        <w:gridCol w:w="6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817" w:type="dxa"/>
            <w:vAlign w:val="center"/>
          </w:tcPr>
          <w:p>
            <w:pPr>
              <w:spacing w:line="400" w:lineRule="exact"/>
              <w:jc w:val="center"/>
              <w:rPr>
                <w:rFonts w:ascii="黑体" w:hAnsi="黑体" w:eastAsia="黑体"/>
                <w:sz w:val="24"/>
                <w:szCs w:val="24"/>
              </w:rPr>
            </w:pPr>
            <w:r>
              <w:rPr>
                <w:rFonts w:hint="eastAsia" w:ascii="黑体" w:hAnsi="黑体" w:eastAsia="黑体"/>
                <w:sz w:val="24"/>
                <w:szCs w:val="24"/>
              </w:rPr>
              <w:t>序号</w:t>
            </w:r>
          </w:p>
        </w:tc>
        <w:tc>
          <w:tcPr>
            <w:tcW w:w="2840" w:type="dxa"/>
            <w:vAlign w:val="center"/>
          </w:tcPr>
          <w:p>
            <w:pPr>
              <w:spacing w:line="400" w:lineRule="exact"/>
              <w:jc w:val="center"/>
              <w:rPr>
                <w:rFonts w:ascii="黑体" w:hAnsi="黑体" w:eastAsia="黑体"/>
                <w:sz w:val="24"/>
                <w:szCs w:val="24"/>
              </w:rPr>
            </w:pPr>
            <w:r>
              <w:rPr>
                <w:rFonts w:hint="eastAsia" w:ascii="黑体" w:hAnsi="黑体" w:eastAsia="黑体"/>
                <w:sz w:val="24"/>
                <w:szCs w:val="24"/>
              </w:rPr>
              <w:t>检查对象</w:t>
            </w:r>
          </w:p>
        </w:tc>
        <w:tc>
          <w:tcPr>
            <w:tcW w:w="3019" w:type="dxa"/>
            <w:vAlign w:val="center"/>
          </w:tcPr>
          <w:p>
            <w:pPr>
              <w:spacing w:line="400" w:lineRule="exact"/>
              <w:jc w:val="center"/>
              <w:rPr>
                <w:rFonts w:ascii="黑体" w:hAnsi="黑体" w:eastAsia="黑体"/>
                <w:sz w:val="24"/>
                <w:szCs w:val="24"/>
              </w:rPr>
            </w:pPr>
            <w:r>
              <w:rPr>
                <w:rFonts w:hint="eastAsia" w:ascii="黑体" w:hAnsi="黑体" w:eastAsia="黑体"/>
                <w:sz w:val="24"/>
                <w:szCs w:val="24"/>
              </w:rPr>
              <w:t>地址</w:t>
            </w:r>
          </w:p>
        </w:tc>
        <w:tc>
          <w:tcPr>
            <w:tcW w:w="1894" w:type="dxa"/>
            <w:vAlign w:val="center"/>
          </w:tcPr>
          <w:p>
            <w:pPr>
              <w:spacing w:line="400" w:lineRule="exact"/>
              <w:jc w:val="center"/>
              <w:rPr>
                <w:rFonts w:ascii="黑体" w:hAnsi="黑体" w:eastAsia="黑体"/>
                <w:sz w:val="24"/>
                <w:szCs w:val="24"/>
              </w:rPr>
            </w:pPr>
            <w:r>
              <w:rPr>
                <w:rFonts w:hint="eastAsia" w:ascii="黑体" w:hAnsi="黑体" w:eastAsia="黑体"/>
                <w:sz w:val="24"/>
                <w:szCs w:val="24"/>
              </w:rPr>
              <w:t>监测内容</w:t>
            </w:r>
          </w:p>
        </w:tc>
        <w:tc>
          <w:tcPr>
            <w:tcW w:w="6139" w:type="dxa"/>
            <w:vAlign w:val="center"/>
          </w:tcPr>
          <w:p>
            <w:pPr>
              <w:spacing w:line="400" w:lineRule="exact"/>
              <w:jc w:val="center"/>
              <w:rPr>
                <w:rFonts w:ascii="黑体" w:hAnsi="黑体" w:eastAsia="黑体"/>
                <w:sz w:val="24"/>
                <w:szCs w:val="24"/>
              </w:rPr>
            </w:pPr>
            <w:r>
              <w:rPr>
                <w:rFonts w:hint="eastAsia" w:ascii="黑体" w:hAnsi="黑体" w:eastAsia="黑体"/>
                <w:sz w:val="24"/>
                <w:szCs w:val="24"/>
              </w:rPr>
              <w:t>监测结果（以下数据仅代表随机抽取样本）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6"/>
              <w:numPr>
                <w:ilvl w:val="0"/>
                <w:numId w:val="1"/>
              </w:numPr>
              <w:spacing w:line="400" w:lineRule="exact"/>
              <w:ind w:firstLineChars="0"/>
              <w:jc w:val="center"/>
              <w:rPr>
                <w:color w:val="000000"/>
                <w:sz w:val="24"/>
                <w:szCs w:val="32"/>
              </w:rPr>
            </w:pPr>
          </w:p>
        </w:tc>
        <w:tc>
          <w:tcPr>
            <w:tcW w:w="2840" w:type="dxa"/>
            <w:vAlign w:val="center"/>
          </w:tcPr>
          <w:p>
            <w:pPr>
              <w:jc w:val="left"/>
              <w:rPr>
                <w:rFonts w:ascii="仿宋_GB2312" w:eastAsia="仿宋_GB2312"/>
                <w:szCs w:val="21"/>
              </w:rPr>
            </w:pPr>
            <w:r>
              <w:rPr>
                <w:rFonts w:hint="eastAsia" w:ascii="仿宋_GB2312" w:eastAsia="仿宋_GB2312"/>
                <w:szCs w:val="21"/>
              </w:rPr>
              <w:t>深圳市水务（集团）有限公司梅林水厂</w:t>
            </w:r>
          </w:p>
        </w:tc>
        <w:tc>
          <w:tcPr>
            <w:tcW w:w="3019" w:type="dxa"/>
            <w:vAlign w:val="center"/>
          </w:tcPr>
          <w:p>
            <w:pPr>
              <w:jc w:val="left"/>
              <w:rPr>
                <w:rFonts w:ascii="仿宋_GB2312" w:eastAsia="仿宋_GB2312"/>
                <w:szCs w:val="21"/>
              </w:rPr>
            </w:pPr>
            <w:r>
              <w:rPr>
                <w:rFonts w:hint="eastAsia" w:ascii="仿宋_GB2312" w:eastAsia="仿宋_GB2312"/>
                <w:szCs w:val="21"/>
              </w:rPr>
              <w:t>广东省深圳市福田区侨香路1038号</w:t>
            </w:r>
          </w:p>
        </w:tc>
        <w:tc>
          <w:tcPr>
            <w:tcW w:w="1894" w:type="dxa"/>
            <w:vAlign w:val="center"/>
          </w:tcPr>
          <w:p>
            <w:pPr>
              <w:jc w:val="center"/>
              <w:rPr>
                <w:rFonts w:ascii="仿宋_GB2312" w:eastAsia="仿宋_GB2312"/>
                <w:szCs w:val="21"/>
              </w:rPr>
            </w:pPr>
            <w:r>
              <w:rPr>
                <w:rFonts w:hint="eastAsia" w:ascii="仿宋_GB2312" w:eastAsia="仿宋_GB2312"/>
                <w:szCs w:val="21"/>
              </w:rPr>
              <w:t>生活饮用水水质</w:t>
            </w:r>
          </w:p>
        </w:tc>
        <w:tc>
          <w:tcPr>
            <w:tcW w:w="6139" w:type="dxa"/>
            <w:vAlign w:val="center"/>
          </w:tcPr>
          <w:p>
            <w:pPr>
              <w:jc w:val="center"/>
              <w:rPr>
                <w:rFonts w:ascii="仿宋_GB2312" w:eastAsia="仿宋_GB2312"/>
                <w:szCs w:val="21"/>
              </w:rPr>
            </w:pPr>
            <w:r>
              <w:rPr>
                <w:rFonts w:hint="eastAsia" w:ascii="仿宋_GB2312" w:eastAsia="仿宋_GB2312"/>
                <w:szCs w:val="21"/>
              </w:rPr>
              <w:t>色度、浑浊度、臭和味、肉眼可见物、pH值及消毒剂余量均合格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6"/>
              <w:numPr>
                <w:ilvl w:val="0"/>
                <w:numId w:val="1"/>
              </w:numPr>
              <w:spacing w:line="400" w:lineRule="exact"/>
              <w:ind w:firstLineChars="0"/>
              <w:jc w:val="center"/>
              <w:rPr>
                <w:color w:val="000000"/>
                <w:sz w:val="24"/>
                <w:szCs w:val="32"/>
              </w:rPr>
            </w:pPr>
          </w:p>
        </w:tc>
        <w:tc>
          <w:tcPr>
            <w:tcW w:w="2840" w:type="dxa"/>
            <w:vAlign w:val="center"/>
          </w:tcPr>
          <w:p>
            <w:pPr>
              <w:jc w:val="left"/>
              <w:rPr>
                <w:rFonts w:ascii="仿宋_GB2312" w:eastAsia="仿宋_GB2312"/>
                <w:szCs w:val="21"/>
              </w:rPr>
            </w:pPr>
            <w:r>
              <w:rPr>
                <w:rFonts w:hint="eastAsia" w:ascii="仿宋_GB2312" w:eastAsia="仿宋_GB2312"/>
                <w:szCs w:val="21"/>
              </w:rPr>
              <w:t>深圳市水务（集团）有限公司南山水厂</w:t>
            </w:r>
          </w:p>
        </w:tc>
        <w:tc>
          <w:tcPr>
            <w:tcW w:w="3019" w:type="dxa"/>
            <w:vAlign w:val="center"/>
          </w:tcPr>
          <w:p>
            <w:pPr>
              <w:jc w:val="left"/>
              <w:rPr>
                <w:rFonts w:ascii="仿宋_GB2312" w:eastAsia="仿宋_GB2312"/>
                <w:szCs w:val="21"/>
              </w:rPr>
            </w:pPr>
            <w:r>
              <w:rPr>
                <w:rFonts w:hint="eastAsia" w:ascii="仿宋_GB2312" w:eastAsia="仿宋_GB2312"/>
                <w:szCs w:val="21"/>
              </w:rPr>
              <w:t>广东省深圳市南山区南山大道3968号</w:t>
            </w:r>
          </w:p>
        </w:tc>
        <w:tc>
          <w:tcPr>
            <w:tcW w:w="1894" w:type="dxa"/>
            <w:vAlign w:val="center"/>
          </w:tcPr>
          <w:p>
            <w:pPr>
              <w:jc w:val="center"/>
              <w:rPr>
                <w:rFonts w:ascii="仿宋_GB2312" w:eastAsia="仿宋_GB2312"/>
                <w:szCs w:val="21"/>
              </w:rPr>
            </w:pPr>
            <w:r>
              <w:rPr>
                <w:rFonts w:hint="eastAsia" w:ascii="仿宋_GB2312" w:eastAsia="仿宋_GB2312"/>
                <w:szCs w:val="21"/>
              </w:rPr>
              <w:t>生活饮用水水质</w:t>
            </w:r>
          </w:p>
        </w:tc>
        <w:tc>
          <w:tcPr>
            <w:tcW w:w="6139" w:type="dxa"/>
            <w:vAlign w:val="center"/>
          </w:tcPr>
          <w:p>
            <w:pPr>
              <w:jc w:val="center"/>
              <w:rPr>
                <w:rFonts w:ascii="仿宋_GB2312" w:eastAsia="仿宋_GB2312"/>
                <w:szCs w:val="21"/>
              </w:rPr>
            </w:pPr>
            <w:r>
              <w:rPr>
                <w:rFonts w:hint="eastAsia" w:ascii="仿宋_GB2312" w:eastAsia="仿宋_GB2312"/>
                <w:szCs w:val="21"/>
              </w:rPr>
              <w:t>色度、浑浊度、臭和味、肉眼可见物、pH值及消毒剂余量均合格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6"/>
              <w:numPr>
                <w:ilvl w:val="0"/>
                <w:numId w:val="1"/>
              </w:numPr>
              <w:spacing w:line="400" w:lineRule="exact"/>
              <w:ind w:firstLineChars="0"/>
              <w:jc w:val="center"/>
              <w:rPr>
                <w:color w:val="000000"/>
                <w:sz w:val="24"/>
                <w:szCs w:val="32"/>
              </w:rPr>
            </w:pPr>
          </w:p>
        </w:tc>
        <w:tc>
          <w:tcPr>
            <w:tcW w:w="2840" w:type="dxa"/>
            <w:vAlign w:val="center"/>
          </w:tcPr>
          <w:p>
            <w:pPr>
              <w:jc w:val="left"/>
              <w:rPr>
                <w:rFonts w:ascii="仿宋_GB2312" w:eastAsia="仿宋_GB2312"/>
                <w:szCs w:val="21"/>
              </w:rPr>
            </w:pPr>
            <w:r>
              <w:rPr>
                <w:rFonts w:hint="eastAsia" w:ascii="仿宋_GB2312" w:eastAsia="仿宋_GB2312"/>
                <w:szCs w:val="21"/>
              </w:rPr>
              <w:t>深圳市水务（集团）有限公司沙头角水厂</w:t>
            </w:r>
          </w:p>
        </w:tc>
        <w:tc>
          <w:tcPr>
            <w:tcW w:w="3019" w:type="dxa"/>
            <w:vAlign w:val="center"/>
          </w:tcPr>
          <w:p>
            <w:pPr>
              <w:jc w:val="left"/>
              <w:rPr>
                <w:rFonts w:ascii="仿宋_GB2312" w:eastAsia="仿宋_GB2312"/>
                <w:szCs w:val="21"/>
              </w:rPr>
            </w:pPr>
            <w:r>
              <w:rPr>
                <w:rFonts w:hint="eastAsia" w:ascii="仿宋_GB2312" w:eastAsia="仿宋_GB2312"/>
                <w:szCs w:val="21"/>
              </w:rPr>
              <w:t>广东省深圳市盐田区沙头角园林路70号</w:t>
            </w:r>
          </w:p>
        </w:tc>
        <w:tc>
          <w:tcPr>
            <w:tcW w:w="1894" w:type="dxa"/>
            <w:vAlign w:val="center"/>
          </w:tcPr>
          <w:p>
            <w:pPr>
              <w:jc w:val="center"/>
              <w:rPr>
                <w:rFonts w:ascii="仿宋_GB2312" w:eastAsia="仿宋_GB2312"/>
                <w:szCs w:val="21"/>
              </w:rPr>
            </w:pPr>
            <w:r>
              <w:rPr>
                <w:rFonts w:hint="eastAsia" w:ascii="仿宋_GB2312" w:eastAsia="仿宋_GB2312"/>
                <w:szCs w:val="21"/>
              </w:rPr>
              <w:t>生活饮用水水质</w:t>
            </w:r>
          </w:p>
        </w:tc>
        <w:tc>
          <w:tcPr>
            <w:tcW w:w="6139" w:type="dxa"/>
            <w:vAlign w:val="center"/>
          </w:tcPr>
          <w:p>
            <w:pPr>
              <w:jc w:val="center"/>
              <w:rPr>
                <w:rFonts w:ascii="仿宋_GB2312" w:eastAsia="仿宋_GB2312"/>
                <w:szCs w:val="21"/>
              </w:rPr>
            </w:pPr>
            <w:r>
              <w:rPr>
                <w:rFonts w:hint="eastAsia" w:ascii="仿宋_GB2312" w:eastAsia="仿宋_GB2312"/>
                <w:szCs w:val="21"/>
              </w:rPr>
              <w:t>色度、浑浊度、臭和味、肉眼可见物、pH值及消毒剂余量均合格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6"/>
              <w:numPr>
                <w:ilvl w:val="0"/>
                <w:numId w:val="1"/>
              </w:numPr>
              <w:spacing w:line="400" w:lineRule="exact"/>
              <w:ind w:firstLineChars="0"/>
              <w:jc w:val="center"/>
              <w:rPr>
                <w:color w:val="000000"/>
                <w:sz w:val="24"/>
                <w:szCs w:val="32"/>
              </w:rPr>
            </w:pPr>
          </w:p>
        </w:tc>
        <w:tc>
          <w:tcPr>
            <w:tcW w:w="2840" w:type="dxa"/>
            <w:vAlign w:val="center"/>
          </w:tcPr>
          <w:p>
            <w:pPr>
              <w:jc w:val="left"/>
              <w:rPr>
                <w:rFonts w:ascii="仿宋_GB2312" w:eastAsia="仿宋_GB2312"/>
                <w:szCs w:val="21"/>
              </w:rPr>
            </w:pPr>
            <w:r>
              <w:rPr>
                <w:rFonts w:hint="eastAsia" w:ascii="仿宋_GB2312" w:eastAsia="仿宋_GB2312"/>
                <w:szCs w:val="21"/>
              </w:rPr>
              <w:t>深圳市水务（集团）有限公司大涌水厂</w:t>
            </w:r>
          </w:p>
        </w:tc>
        <w:tc>
          <w:tcPr>
            <w:tcW w:w="3019" w:type="dxa"/>
            <w:vAlign w:val="center"/>
          </w:tcPr>
          <w:p>
            <w:pPr>
              <w:jc w:val="left"/>
              <w:rPr>
                <w:rFonts w:ascii="仿宋_GB2312" w:eastAsia="仿宋_GB2312"/>
                <w:szCs w:val="21"/>
              </w:rPr>
            </w:pPr>
            <w:r>
              <w:rPr>
                <w:rFonts w:hint="eastAsia" w:ascii="仿宋_GB2312" w:eastAsia="仿宋_GB2312"/>
                <w:szCs w:val="21"/>
              </w:rPr>
              <w:t>深圳市南山区科技工业园水厂路563号</w:t>
            </w:r>
          </w:p>
        </w:tc>
        <w:tc>
          <w:tcPr>
            <w:tcW w:w="1894" w:type="dxa"/>
          </w:tcPr>
          <w:p>
            <w:pPr>
              <w:jc w:val="center"/>
              <w:rPr>
                <w:rFonts w:ascii="仿宋_GB2312" w:eastAsia="仿宋_GB2312"/>
                <w:szCs w:val="21"/>
              </w:rPr>
            </w:pPr>
            <w:r>
              <w:rPr>
                <w:rFonts w:hint="eastAsia" w:ascii="仿宋_GB2312" w:eastAsia="仿宋_GB2312"/>
                <w:szCs w:val="21"/>
              </w:rPr>
              <w:t>生活饮用水水质</w:t>
            </w:r>
          </w:p>
        </w:tc>
        <w:tc>
          <w:tcPr>
            <w:tcW w:w="6139" w:type="dxa"/>
          </w:tcPr>
          <w:p>
            <w:pPr>
              <w:jc w:val="center"/>
              <w:rPr>
                <w:rFonts w:ascii="仿宋_GB2312" w:eastAsia="仿宋_GB2312"/>
                <w:szCs w:val="21"/>
              </w:rPr>
            </w:pPr>
            <w:r>
              <w:rPr>
                <w:rFonts w:hint="eastAsia" w:ascii="仿宋_GB2312" w:eastAsia="仿宋_GB2312"/>
                <w:szCs w:val="21"/>
              </w:rPr>
              <w:t>色度、浑浊度、臭和味、肉眼可见物、pH值及消毒剂余量均合格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6"/>
              <w:numPr>
                <w:ilvl w:val="0"/>
                <w:numId w:val="1"/>
              </w:numPr>
              <w:spacing w:line="400" w:lineRule="exact"/>
              <w:ind w:firstLineChars="0"/>
              <w:jc w:val="center"/>
              <w:rPr>
                <w:color w:val="000000"/>
                <w:sz w:val="24"/>
                <w:szCs w:val="32"/>
              </w:rPr>
            </w:pPr>
          </w:p>
        </w:tc>
        <w:tc>
          <w:tcPr>
            <w:tcW w:w="2840" w:type="dxa"/>
            <w:vAlign w:val="center"/>
          </w:tcPr>
          <w:p>
            <w:pPr>
              <w:jc w:val="left"/>
              <w:rPr>
                <w:rFonts w:ascii="仿宋_GB2312" w:eastAsia="仿宋_GB2312"/>
                <w:szCs w:val="21"/>
              </w:rPr>
            </w:pPr>
            <w:r>
              <w:rPr>
                <w:rFonts w:hint="eastAsia" w:ascii="仿宋_GB2312" w:eastAsia="仿宋_GB2312"/>
                <w:szCs w:val="21"/>
              </w:rPr>
              <w:t>深圳市水务（集团）有限公司东湖水厂</w:t>
            </w:r>
          </w:p>
        </w:tc>
        <w:tc>
          <w:tcPr>
            <w:tcW w:w="3019" w:type="dxa"/>
            <w:vAlign w:val="center"/>
          </w:tcPr>
          <w:p>
            <w:pPr>
              <w:jc w:val="left"/>
              <w:rPr>
                <w:rFonts w:ascii="仿宋_GB2312" w:eastAsia="仿宋_GB2312"/>
                <w:szCs w:val="21"/>
              </w:rPr>
            </w:pPr>
            <w:r>
              <w:rPr>
                <w:rFonts w:hint="eastAsia" w:ascii="仿宋_GB2312" w:eastAsia="仿宋_GB2312"/>
                <w:szCs w:val="21"/>
              </w:rPr>
              <w:t>广东省深圳市罗湖区爱国路4002号</w:t>
            </w:r>
          </w:p>
        </w:tc>
        <w:tc>
          <w:tcPr>
            <w:tcW w:w="1894" w:type="dxa"/>
          </w:tcPr>
          <w:p>
            <w:pPr>
              <w:jc w:val="center"/>
              <w:rPr>
                <w:rFonts w:ascii="仿宋_GB2312" w:eastAsia="仿宋_GB2312"/>
                <w:szCs w:val="21"/>
              </w:rPr>
            </w:pPr>
            <w:r>
              <w:rPr>
                <w:rFonts w:hint="eastAsia" w:ascii="仿宋_GB2312" w:eastAsia="仿宋_GB2312"/>
                <w:szCs w:val="21"/>
              </w:rPr>
              <w:t>生活饮用水水质</w:t>
            </w:r>
          </w:p>
        </w:tc>
        <w:tc>
          <w:tcPr>
            <w:tcW w:w="6139" w:type="dxa"/>
          </w:tcPr>
          <w:p>
            <w:pPr>
              <w:jc w:val="center"/>
              <w:rPr>
                <w:rFonts w:ascii="仿宋_GB2312" w:eastAsia="仿宋_GB2312"/>
                <w:szCs w:val="21"/>
              </w:rPr>
            </w:pPr>
            <w:r>
              <w:rPr>
                <w:rFonts w:hint="eastAsia" w:ascii="仿宋_GB2312" w:eastAsia="仿宋_GB2312"/>
                <w:szCs w:val="21"/>
              </w:rPr>
              <w:t>色度、浑浊度、臭和味、肉眼可见物、pH值及消毒剂余量均合格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6"/>
              <w:numPr>
                <w:ilvl w:val="0"/>
                <w:numId w:val="1"/>
              </w:numPr>
              <w:spacing w:line="400" w:lineRule="exact"/>
              <w:ind w:firstLineChars="0"/>
              <w:jc w:val="center"/>
              <w:rPr>
                <w:color w:val="000000"/>
                <w:sz w:val="24"/>
                <w:szCs w:val="32"/>
              </w:rPr>
            </w:pPr>
          </w:p>
        </w:tc>
        <w:tc>
          <w:tcPr>
            <w:tcW w:w="2840" w:type="dxa"/>
            <w:vAlign w:val="center"/>
          </w:tcPr>
          <w:p>
            <w:pPr>
              <w:jc w:val="left"/>
              <w:rPr>
                <w:rFonts w:ascii="仿宋_GB2312" w:eastAsia="仿宋_GB2312"/>
                <w:szCs w:val="21"/>
              </w:rPr>
            </w:pPr>
            <w:r>
              <w:rPr>
                <w:rFonts w:hint="eastAsia" w:ascii="仿宋_GB2312" w:eastAsia="仿宋_GB2312"/>
                <w:szCs w:val="21"/>
              </w:rPr>
              <w:t>深水海纳水务集团股份有限公司（莲塘净水站）</w:t>
            </w:r>
          </w:p>
        </w:tc>
        <w:tc>
          <w:tcPr>
            <w:tcW w:w="3019" w:type="dxa"/>
            <w:vAlign w:val="center"/>
          </w:tcPr>
          <w:p>
            <w:pPr>
              <w:jc w:val="left"/>
              <w:rPr>
                <w:rFonts w:ascii="仿宋_GB2312" w:eastAsia="仿宋_GB2312"/>
                <w:szCs w:val="21"/>
              </w:rPr>
            </w:pPr>
            <w:r>
              <w:rPr>
                <w:rFonts w:hint="eastAsia" w:ascii="仿宋_GB2312" w:eastAsia="仿宋_GB2312"/>
                <w:szCs w:val="21"/>
              </w:rPr>
              <w:t>深圳市罗湖区莲塘鹏兴路24号</w:t>
            </w:r>
          </w:p>
        </w:tc>
        <w:tc>
          <w:tcPr>
            <w:tcW w:w="1894" w:type="dxa"/>
          </w:tcPr>
          <w:p>
            <w:pPr>
              <w:jc w:val="center"/>
              <w:rPr>
                <w:rFonts w:ascii="仿宋_GB2312" w:eastAsia="仿宋_GB2312"/>
                <w:szCs w:val="21"/>
              </w:rPr>
            </w:pPr>
            <w:r>
              <w:rPr>
                <w:rFonts w:hint="eastAsia" w:ascii="仿宋_GB2312" w:eastAsia="仿宋_GB2312"/>
                <w:szCs w:val="21"/>
              </w:rPr>
              <w:t>生活饮用水水质</w:t>
            </w:r>
          </w:p>
        </w:tc>
        <w:tc>
          <w:tcPr>
            <w:tcW w:w="6139" w:type="dxa"/>
          </w:tcPr>
          <w:p>
            <w:pPr>
              <w:jc w:val="center"/>
              <w:rPr>
                <w:rFonts w:ascii="仿宋_GB2312" w:eastAsia="仿宋_GB2312"/>
                <w:szCs w:val="21"/>
              </w:rPr>
            </w:pPr>
            <w:r>
              <w:rPr>
                <w:rFonts w:hint="eastAsia" w:ascii="仿宋_GB2312" w:eastAsia="仿宋_GB2312"/>
                <w:szCs w:val="21"/>
              </w:rPr>
              <w:t>色度、浑浊度、臭和味、肉眼可见物、pH值及消毒剂余量均合格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6"/>
              <w:numPr>
                <w:ilvl w:val="0"/>
                <w:numId w:val="1"/>
              </w:numPr>
              <w:spacing w:line="400" w:lineRule="exact"/>
              <w:ind w:firstLineChars="0"/>
              <w:jc w:val="center"/>
              <w:rPr>
                <w:color w:val="000000"/>
                <w:sz w:val="24"/>
                <w:szCs w:val="32"/>
              </w:rPr>
            </w:pPr>
          </w:p>
        </w:tc>
        <w:tc>
          <w:tcPr>
            <w:tcW w:w="2840" w:type="dxa"/>
            <w:vAlign w:val="center"/>
          </w:tcPr>
          <w:p>
            <w:pPr>
              <w:jc w:val="left"/>
              <w:rPr>
                <w:rFonts w:ascii="仿宋_GB2312" w:eastAsia="仿宋_GB2312"/>
                <w:szCs w:val="21"/>
              </w:rPr>
            </w:pPr>
            <w:r>
              <w:rPr>
                <w:rFonts w:hint="eastAsia" w:ascii="仿宋_GB2312" w:eastAsia="仿宋_GB2312"/>
                <w:szCs w:val="21"/>
              </w:rPr>
              <w:t>深水海纳水务集团股份有限公司（金色家园净水站）</w:t>
            </w:r>
          </w:p>
        </w:tc>
        <w:tc>
          <w:tcPr>
            <w:tcW w:w="3019" w:type="dxa"/>
            <w:vAlign w:val="center"/>
          </w:tcPr>
          <w:p>
            <w:pPr>
              <w:jc w:val="left"/>
              <w:rPr>
                <w:rFonts w:ascii="仿宋_GB2312" w:eastAsia="仿宋_GB2312"/>
                <w:szCs w:val="21"/>
              </w:rPr>
            </w:pPr>
            <w:r>
              <w:rPr>
                <w:rFonts w:hint="eastAsia" w:ascii="仿宋_GB2312" w:eastAsia="仿宋_GB2312"/>
                <w:szCs w:val="21"/>
              </w:rPr>
              <w:t>深圳市福田区万科金色家园</w:t>
            </w:r>
          </w:p>
        </w:tc>
        <w:tc>
          <w:tcPr>
            <w:tcW w:w="1894" w:type="dxa"/>
          </w:tcPr>
          <w:p>
            <w:pPr>
              <w:jc w:val="center"/>
              <w:rPr>
                <w:rFonts w:ascii="仿宋_GB2312" w:eastAsia="仿宋_GB2312"/>
                <w:szCs w:val="21"/>
              </w:rPr>
            </w:pPr>
            <w:r>
              <w:rPr>
                <w:rFonts w:hint="eastAsia" w:ascii="仿宋_GB2312" w:eastAsia="仿宋_GB2312"/>
                <w:szCs w:val="21"/>
              </w:rPr>
              <w:t>生活饮用水水质</w:t>
            </w:r>
          </w:p>
        </w:tc>
        <w:tc>
          <w:tcPr>
            <w:tcW w:w="6139" w:type="dxa"/>
          </w:tcPr>
          <w:p>
            <w:pPr>
              <w:jc w:val="center"/>
              <w:rPr>
                <w:rFonts w:ascii="仿宋_GB2312" w:eastAsia="仿宋_GB2312"/>
                <w:szCs w:val="21"/>
              </w:rPr>
            </w:pPr>
            <w:r>
              <w:rPr>
                <w:rFonts w:hint="eastAsia" w:ascii="仿宋_GB2312" w:eastAsia="仿宋_GB2312"/>
                <w:szCs w:val="21"/>
              </w:rPr>
              <w:t>色度、浑浊度、臭和味、肉眼可见物、pH值及消毒剂余量均合格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6"/>
              <w:numPr>
                <w:ilvl w:val="0"/>
                <w:numId w:val="1"/>
              </w:numPr>
              <w:spacing w:line="400" w:lineRule="exact"/>
              <w:ind w:firstLineChars="0"/>
              <w:jc w:val="center"/>
              <w:rPr>
                <w:color w:val="000000"/>
                <w:sz w:val="24"/>
                <w:szCs w:val="32"/>
              </w:rPr>
            </w:pPr>
          </w:p>
        </w:tc>
        <w:tc>
          <w:tcPr>
            <w:tcW w:w="2840" w:type="dxa"/>
            <w:vAlign w:val="center"/>
          </w:tcPr>
          <w:p>
            <w:pPr>
              <w:jc w:val="left"/>
              <w:rPr>
                <w:rFonts w:ascii="仿宋_GB2312" w:eastAsia="仿宋_GB2312"/>
                <w:szCs w:val="21"/>
              </w:rPr>
            </w:pPr>
            <w:r>
              <w:rPr>
                <w:rFonts w:hint="eastAsia" w:ascii="仿宋_GB2312" w:eastAsia="仿宋_GB2312"/>
                <w:szCs w:val="21"/>
              </w:rPr>
              <w:t>深水海纳水务集团股份有限公司（擎天华庭小区供水站）</w:t>
            </w:r>
          </w:p>
        </w:tc>
        <w:tc>
          <w:tcPr>
            <w:tcW w:w="3019" w:type="dxa"/>
            <w:vAlign w:val="center"/>
          </w:tcPr>
          <w:p>
            <w:pPr>
              <w:jc w:val="left"/>
              <w:rPr>
                <w:rFonts w:ascii="仿宋_GB2312" w:eastAsia="仿宋_GB2312"/>
                <w:szCs w:val="21"/>
              </w:rPr>
            </w:pPr>
            <w:r>
              <w:rPr>
                <w:rFonts w:hint="eastAsia" w:ascii="仿宋_GB2312" w:eastAsia="仿宋_GB2312"/>
                <w:szCs w:val="21"/>
              </w:rPr>
              <w:t>广东省深圳市福田区景田北路与商报路交汇处擎天华庭小区</w:t>
            </w:r>
          </w:p>
        </w:tc>
        <w:tc>
          <w:tcPr>
            <w:tcW w:w="1894" w:type="dxa"/>
          </w:tcPr>
          <w:p>
            <w:pPr>
              <w:jc w:val="center"/>
              <w:rPr>
                <w:rFonts w:ascii="仿宋_GB2312" w:eastAsia="仿宋_GB2312"/>
                <w:szCs w:val="21"/>
              </w:rPr>
            </w:pPr>
            <w:r>
              <w:rPr>
                <w:rFonts w:hint="eastAsia" w:ascii="仿宋_GB2312" w:eastAsia="仿宋_GB2312"/>
                <w:szCs w:val="21"/>
              </w:rPr>
              <w:t>生活饮用水水质</w:t>
            </w:r>
          </w:p>
        </w:tc>
        <w:tc>
          <w:tcPr>
            <w:tcW w:w="6139" w:type="dxa"/>
          </w:tcPr>
          <w:p>
            <w:pPr>
              <w:jc w:val="center"/>
              <w:rPr>
                <w:rFonts w:ascii="仿宋_GB2312" w:eastAsia="仿宋_GB2312"/>
                <w:szCs w:val="21"/>
              </w:rPr>
            </w:pPr>
            <w:r>
              <w:rPr>
                <w:rFonts w:hint="eastAsia" w:ascii="仿宋_GB2312" w:eastAsia="仿宋_GB2312"/>
                <w:szCs w:val="21"/>
              </w:rPr>
              <w:t>色度、浑浊度、臭和味、肉眼可见物、pH值及消毒剂余量均合格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6"/>
              <w:numPr>
                <w:ilvl w:val="0"/>
                <w:numId w:val="1"/>
              </w:numPr>
              <w:spacing w:line="400" w:lineRule="exact"/>
              <w:ind w:firstLineChars="0"/>
              <w:jc w:val="center"/>
              <w:rPr>
                <w:color w:val="000000"/>
                <w:sz w:val="24"/>
                <w:szCs w:val="32"/>
              </w:rPr>
            </w:pPr>
          </w:p>
        </w:tc>
        <w:tc>
          <w:tcPr>
            <w:tcW w:w="2840" w:type="dxa"/>
            <w:vAlign w:val="center"/>
          </w:tcPr>
          <w:p>
            <w:pPr>
              <w:jc w:val="left"/>
              <w:rPr>
                <w:rFonts w:ascii="仿宋_GB2312" w:eastAsia="仿宋_GB2312"/>
                <w:szCs w:val="21"/>
              </w:rPr>
            </w:pPr>
            <w:r>
              <w:rPr>
                <w:rFonts w:hint="eastAsia" w:ascii="仿宋_GB2312" w:eastAsia="仿宋_GB2312"/>
                <w:szCs w:val="21"/>
              </w:rPr>
              <w:t>深水海纳水务集团股份有限公司</w:t>
            </w:r>
          </w:p>
        </w:tc>
        <w:tc>
          <w:tcPr>
            <w:tcW w:w="3019" w:type="dxa"/>
            <w:vAlign w:val="center"/>
          </w:tcPr>
          <w:p>
            <w:pPr>
              <w:jc w:val="left"/>
              <w:rPr>
                <w:rFonts w:ascii="仿宋_GB2312" w:eastAsia="仿宋_GB2312"/>
                <w:szCs w:val="21"/>
              </w:rPr>
            </w:pPr>
            <w:r>
              <w:rPr>
                <w:rFonts w:hint="eastAsia" w:ascii="仿宋_GB2312" w:eastAsia="仿宋_GB2312"/>
                <w:szCs w:val="21"/>
              </w:rPr>
              <w:t>深圳市福田区彩田村生活小区内</w:t>
            </w:r>
          </w:p>
        </w:tc>
        <w:tc>
          <w:tcPr>
            <w:tcW w:w="1894" w:type="dxa"/>
          </w:tcPr>
          <w:p>
            <w:pPr>
              <w:jc w:val="center"/>
              <w:rPr>
                <w:rFonts w:ascii="仿宋_GB2312" w:eastAsia="仿宋_GB2312"/>
                <w:szCs w:val="21"/>
              </w:rPr>
            </w:pPr>
            <w:r>
              <w:rPr>
                <w:rFonts w:hint="eastAsia" w:ascii="仿宋_GB2312" w:eastAsia="仿宋_GB2312"/>
                <w:szCs w:val="21"/>
              </w:rPr>
              <w:t>生活饮用水水质</w:t>
            </w:r>
          </w:p>
        </w:tc>
        <w:tc>
          <w:tcPr>
            <w:tcW w:w="6139" w:type="dxa"/>
          </w:tcPr>
          <w:p>
            <w:pPr>
              <w:jc w:val="center"/>
              <w:rPr>
                <w:rFonts w:ascii="仿宋_GB2312" w:eastAsia="仿宋_GB2312"/>
                <w:szCs w:val="21"/>
              </w:rPr>
            </w:pPr>
            <w:r>
              <w:rPr>
                <w:rFonts w:hint="eastAsia" w:ascii="仿宋_GB2312" w:eastAsia="仿宋_GB2312"/>
                <w:szCs w:val="21"/>
              </w:rPr>
              <w:t>色度、浑浊度、臭和味、肉眼可见物、pH值及消毒剂余量均合格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6"/>
              <w:numPr>
                <w:ilvl w:val="0"/>
                <w:numId w:val="1"/>
              </w:numPr>
              <w:spacing w:line="400" w:lineRule="exact"/>
              <w:ind w:firstLineChars="0"/>
              <w:jc w:val="center"/>
              <w:rPr>
                <w:color w:val="000000"/>
                <w:sz w:val="24"/>
                <w:szCs w:val="32"/>
              </w:rPr>
            </w:pPr>
          </w:p>
        </w:tc>
        <w:tc>
          <w:tcPr>
            <w:tcW w:w="2840" w:type="dxa"/>
            <w:vAlign w:val="center"/>
          </w:tcPr>
          <w:p>
            <w:pPr>
              <w:jc w:val="left"/>
              <w:rPr>
                <w:rFonts w:ascii="仿宋_GB2312" w:eastAsia="仿宋_GB2312"/>
                <w:szCs w:val="21"/>
              </w:rPr>
            </w:pPr>
            <w:r>
              <w:rPr>
                <w:rFonts w:hint="eastAsia" w:ascii="仿宋_GB2312" w:eastAsia="仿宋_GB2312"/>
                <w:szCs w:val="21"/>
              </w:rPr>
              <w:t>深水海纳水务集团股份有限公司（梅林一村净水站）</w:t>
            </w:r>
          </w:p>
        </w:tc>
        <w:tc>
          <w:tcPr>
            <w:tcW w:w="3019" w:type="dxa"/>
            <w:vAlign w:val="center"/>
          </w:tcPr>
          <w:p>
            <w:pPr>
              <w:jc w:val="left"/>
              <w:rPr>
                <w:rFonts w:ascii="仿宋_GB2312" w:eastAsia="仿宋_GB2312"/>
                <w:szCs w:val="21"/>
              </w:rPr>
            </w:pPr>
            <w:r>
              <w:rPr>
                <w:rFonts w:hint="eastAsia" w:ascii="仿宋_GB2312" w:eastAsia="仿宋_GB2312"/>
                <w:szCs w:val="21"/>
              </w:rPr>
              <w:t>深圳市福田区梅林一村</w:t>
            </w:r>
          </w:p>
        </w:tc>
        <w:tc>
          <w:tcPr>
            <w:tcW w:w="1894" w:type="dxa"/>
          </w:tcPr>
          <w:p>
            <w:pPr>
              <w:jc w:val="center"/>
              <w:rPr>
                <w:rFonts w:ascii="仿宋_GB2312" w:eastAsia="仿宋_GB2312"/>
                <w:szCs w:val="21"/>
              </w:rPr>
            </w:pPr>
            <w:r>
              <w:rPr>
                <w:rFonts w:hint="eastAsia" w:ascii="仿宋_GB2312" w:eastAsia="仿宋_GB2312"/>
                <w:szCs w:val="21"/>
              </w:rPr>
              <w:t>生活饮用水水质</w:t>
            </w:r>
          </w:p>
        </w:tc>
        <w:tc>
          <w:tcPr>
            <w:tcW w:w="6139" w:type="dxa"/>
          </w:tcPr>
          <w:p>
            <w:pPr>
              <w:jc w:val="center"/>
              <w:rPr>
                <w:rFonts w:ascii="仿宋_GB2312" w:eastAsia="仿宋_GB2312"/>
                <w:szCs w:val="21"/>
              </w:rPr>
            </w:pPr>
            <w:r>
              <w:rPr>
                <w:rFonts w:hint="eastAsia" w:ascii="仿宋_GB2312" w:eastAsia="仿宋_GB2312"/>
                <w:szCs w:val="21"/>
              </w:rPr>
              <w:t>色度、浑浊度、臭和味、肉眼可见物、pH值及消毒剂余量均合格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6"/>
              <w:numPr>
                <w:ilvl w:val="0"/>
                <w:numId w:val="1"/>
              </w:numPr>
              <w:spacing w:line="400" w:lineRule="exact"/>
              <w:ind w:firstLineChars="0"/>
              <w:jc w:val="center"/>
              <w:rPr>
                <w:color w:val="000000"/>
                <w:sz w:val="24"/>
                <w:szCs w:val="32"/>
              </w:rPr>
            </w:pPr>
          </w:p>
        </w:tc>
        <w:tc>
          <w:tcPr>
            <w:tcW w:w="2840" w:type="dxa"/>
            <w:vAlign w:val="center"/>
          </w:tcPr>
          <w:p>
            <w:pPr>
              <w:jc w:val="left"/>
              <w:rPr>
                <w:rFonts w:ascii="仿宋_GB2312" w:eastAsia="仿宋_GB2312"/>
                <w:szCs w:val="21"/>
              </w:rPr>
            </w:pPr>
            <w:r>
              <w:rPr>
                <w:rFonts w:hint="eastAsia" w:ascii="仿宋_GB2312" w:eastAsia="仿宋_GB2312"/>
                <w:szCs w:val="21"/>
              </w:rPr>
              <w:t>深水海纳水务集团股份有限公司（蔚蓝海岸净水站）</w:t>
            </w:r>
          </w:p>
        </w:tc>
        <w:tc>
          <w:tcPr>
            <w:tcW w:w="3019" w:type="dxa"/>
            <w:vAlign w:val="center"/>
          </w:tcPr>
          <w:p>
            <w:pPr>
              <w:jc w:val="left"/>
              <w:rPr>
                <w:rFonts w:ascii="仿宋_GB2312" w:eastAsia="仿宋_GB2312"/>
                <w:szCs w:val="21"/>
              </w:rPr>
            </w:pPr>
            <w:r>
              <w:rPr>
                <w:rFonts w:hint="eastAsia" w:ascii="仿宋_GB2312" w:eastAsia="仿宋_GB2312"/>
                <w:szCs w:val="21"/>
              </w:rPr>
              <w:t>广东省深圳市南山区蔚蓝海岸</w:t>
            </w:r>
          </w:p>
        </w:tc>
        <w:tc>
          <w:tcPr>
            <w:tcW w:w="1894" w:type="dxa"/>
          </w:tcPr>
          <w:p>
            <w:pPr>
              <w:jc w:val="center"/>
              <w:rPr>
                <w:rFonts w:ascii="仿宋_GB2312" w:eastAsia="仿宋_GB2312"/>
                <w:szCs w:val="21"/>
              </w:rPr>
            </w:pPr>
            <w:r>
              <w:rPr>
                <w:rFonts w:hint="eastAsia" w:ascii="仿宋_GB2312" w:eastAsia="仿宋_GB2312"/>
                <w:szCs w:val="21"/>
              </w:rPr>
              <w:t>生活饮用水水质</w:t>
            </w:r>
          </w:p>
        </w:tc>
        <w:tc>
          <w:tcPr>
            <w:tcW w:w="6139" w:type="dxa"/>
          </w:tcPr>
          <w:p>
            <w:pPr>
              <w:jc w:val="center"/>
              <w:rPr>
                <w:rFonts w:ascii="仿宋_GB2312" w:eastAsia="仿宋_GB2312"/>
                <w:szCs w:val="21"/>
              </w:rPr>
            </w:pPr>
            <w:r>
              <w:rPr>
                <w:rFonts w:hint="eastAsia" w:ascii="仿宋_GB2312" w:eastAsia="仿宋_GB2312"/>
                <w:szCs w:val="21"/>
              </w:rPr>
              <w:t>色度、浑浊度、臭和味、肉眼可见物、pH值及消毒剂余量均合格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6"/>
              <w:numPr>
                <w:ilvl w:val="0"/>
                <w:numId w:val="1"/>
              </w:numPr>
              <w:spacing w:line="400" w:lineRule="exact"/>
              <w:ind w:firstLineChars="0"/>
              <w:jc w:val="center"/>
              <w:rPr>
                <w:color w:val="000000"/>
                <w:sz w:val="24"/>
                <w:szCs w:val="32"/>
              </w:rPr>
            </w:pPr>
          </w:p>
        </w:tc>
        <w:tc>
          <w:tcPr>
            <w:tcW w:w="2840" w:type="dxa"/>
            <w:vAlign w:val="center"/>
          </w:tcPr>
          <w:p>
            <w:pPr>
              <w:jc w:val="left"/>
              <w:rPr>
                <w:rFonts w:ascii="仿宋_GB2312" w:eastAsia="仿宋_GB2312"/>
                <w:szCs w:val="21"/>
              </w:rPr>
            </w:pPr>
            <w:r>
              <w:rPr>
                <w:rFonts w:hint="eastAsia" w:ascii="仿宋_GB2312" w:eastAsia="仿宋_GB2312"/>
                <w:szCs w:val="21"/>
              </w:rPr>
              <w:t>中国联合网络通信有限公司深圳市分公司</w:t>
            </w:r>
          </w:p>
        </w:tc>
        <w:tc>
          <w:tcPr>
            <w:tcW w:w="3019" w:type="dxa"/>
            <w:vAlign w:val="center"/>
          </w:tcPr>
          <w:p>
            <w:pPr>
              <w:jc w:val="left"/>
              <w:rPr>
                <w:rFonts w:ascii="仿宋_GB2312" w:eastAsia="仿宋_GB2312"/>
                <w:szCs w:val="21"/>
              </w:rPr>
            </w:pPr>
            <w:r>
              <w:rPr>
                <w:rFonts w:hint="eastAsia" w:ascii="仿宋_GB2312" w:eastAsia="仿宋_GB2312"/>
                <w:szCs w:val="21"/>
              </w:rPr>
              <w:t>广东省深圳市福田区深南大道中国联通大厦</w:t>
            </w:r>
          </w:p>
        </w:tc>
        <w:tc>
          <w:tcPr>
            <w:tcW w:w="1894" w:type="dxa"/>
          </w:tcPr>
          <w:p>
            <w:pPr>
              <w:jc w:val="center"/>
              <w:rPr>
                <w:rFonts w:ascii="仿宋_GB2312" w:eastAsia="仿宋_GB2312"/>
                <w:szCs w:val="21"/>
              </w:rPr>
            </w:pPr>
            <w:r>
              <w:rPr>
                <w:rFonts w:hint="eastAsia" w:ascii="仿宋_GB2312" w:eastAsia="仿宋_GB2312"/>
                <w:szCs w:val="21"/>
              </w:rPr>
              <w:t>生活饮用水水质</w:t>
            </w:r>
          </w:p>
        </w:tc>
        <w:tc>
          <w:tcPr>
            <w:tcW w:w="6139" w:type="dxa"/>
          </w:tcPr>
          <w:p>
            <w:pPr>
              <w:jc w:val="center"/>
              <w:rPr>
                <w:rFonts w:ascii="仿宋_GB2312" w:eastAsia="仿宋_GB2312"/>
                <w:szCs w:val="21"/>
              </w:rPr>
            </w:pPr>
            <w:r>
              <w:rPr>
                <w:rFonts w:hint="eastAsia" w:ascii="仿宋_GB2312" w:eastAsia="仿宋_GB2312"/>
                <w:szCs w:val="21"/>
              </w:rPr>
              <w:t>色度、浑浊度、臭和味、肉眼可见物、pH值及消毒剂余量均合格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6"/>
              <w:numPr>
                <w:ilvl w:val="0"/>
                <w:numId w:val="1"/>
              </w:numPr>
              <w:spacing w:line="400" w:lineRule="exact"/>
              <w:ind w:firstLineChars="0"/>
              <w:jc w:val="center"/>
              <w:rPr>
                <w:color w:val="000000"/>
                <w:sz w:val="24"/>
                <w:szCs w:val="32"/>
              </w:rPr>
            </w:pPr>
          </w:p>
        </w:tc>
        <w:tc>
          <w:tcPr>
            <w:tcW w:w="2840" w:type="dxa"/>
            <w:vAlign w:val="center"/>
          </w:tcPr>
          <w:p>
            <w:pPr>
              <w:jc w:val="left"/>
              <w:rPr>
                <w:rFonts w:ascii="仿宋_GB2312" w:eastAsia="仿宋_GB2312"/>
                <w:szCs w:val="21"/>
              </w:rPr>
            </w:pPr>
            <w:r>
              <w:rPr>
                <w:rFonts w:hint="eastAsia" w:ascii="仿宋_GB2312" w:eastAsia="仿宋_GB2312"/>
                <w:szCs w:val="21"/>
              </w:rPr>
              <w:t>深圳市中航城格兰云天大酒店有限公司</w:t>
            </w:r>
          </w:p>
        </w:tc>
        <w:tc>
          <w:tcPr>
            <w:tcW w:w="3019" w:type="dxa"/>
            <w:vAlign w:val="center"/>
          </w:tcPr>
          <w:p>
            <w:pPr>
              <w:jc w:val="left"/>
              <w:rPr>
                <w:rFonts w:ascii="仿宋_GB2312" w:eastAsia="仿宋_GB2312"/>
                <w:szCs w:val="21"/>
              </w:rPr>
            </w:pPr>
            <w:r>
              <w:rPr>
                <w:rFonts w:hint="eastAsia" w:ascii="仿宋_GB2312" w:eastAsia="仿宋_GB2312"/>
                <w:szCs w:val="21"/>
              </w:rPr>
              <w:t>深圳市福田区深南中路3024号</w:t>
            </w:r>
          </w:p>
        </w:tc>
        <w:tc>
          <w:tcPr>
            <w:tcW w:w="1894" w:type="dxa"/>
            <w:vAlign w:val="center"/>
          </w:tcPr>
          <w:p>
            <w:pPr>
              <w:jc w:val="center"/>
              <w:rPr>
                <w:rFonts w:ascii="仿宋_GB2312" w:eastAsia="仿宋_GB2312"/>
                <w:szCs w:val="21"/>
              </w:rPr>
            </w:pPr>
            <w:r>
              <w:rPr>
                <w:rFonts w:hint="eastAsia" w:ascii="仿宋_GB2312" w:eastAsia="仿宋_GB2312"/>
                <w:szCs w:val="21"/>
              </w:rPr>
              <w:t>顾客用品用具进行清洗、消毒、保洁情况；</w:t>
            </w:r>
          </w:p>
        </w:tc>
        <w:tc>
          <w:tcPr>
            <w:tcW w:w="6139" w:type="dxa"/>
            <w:vAlign w:val="center"/>
          </w:tcPr>
          <w:p>
            <w:pPr>
              <w:jc w:val="center"/>
              <w:rPr>
                <w:rFonts w:ascii="仿宋_GB2312" w:eastAsia="仿宋_GB2312"/>
                <w:szCs w:val="21"/>
              </w:rPr>
            </w:pPr>
            <w:r>
              <w:rPr>
                <w:rFonts w:hint="eastAsia" w:ascii="仿宋_GB2312" w:eastAsia="仿宋_GB2312"/>
                <w:szCs w:val="21"/>
              </w:rPr>
              <w:t>顾客用品用具监测156项次数，合格156项次数。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6"/>
              <w:numPr>
                <w:ilvl w:val="0"/>
                <w:numId w:val="1"/>
              </w:numPr>
              <w:spacing w:line="400" w:lineRule="exact"/>
              <w:ind w:firstLineChars="0"/>
              <w:jc w:val="center"/>
              <w:rPr>
                <w:color w:val="000000"/>
                <w:sz w:val="24"/>
                <w:szCs w:val="32"/>
              </w:rPr>
            </w:pPr>
          </w:p>
        </w:tc>
        <w:tc>
          <w:tcPr>
            <w:tcW w:w="2840" w:type="dxa"/>
            <w:vAlign w:val="center"/>
          </w:tcPr>
          <w:p>
            <w:pPr>
              <w:jc w:val="left"/>
              <w:rPr>
                <w:rFonts w:ascii="仿宋_GB2312" w:eastAsia="仿宋_GB2312"/>
                <w:szCs w:val="21"/>
              </w:rPr>
            </w:pPr>
            <w:r>
              <w:rPr>
                <w:rFonts w:hint="eastAsia" w:ascii="仿宋_GB2312" w:eastAsia="仿宋_GB2312"/>
                <w:szCs w:val="21"/>
              </w:rPr>
              <w:t>深圳市华强宾馆有限公司</w:t>
            </w:r>
          </w:p>
        </w:tc>
        <w:tc>
          <w:tcPr>
            <w:tcW w:w="3019" w:type="dxa"/>
            <w:vAlign w:val="center"/>
          </w:tcPr>
          <w:p>
            <w:pPr>
              <w:jc w:val="left"/>
              <w:rPr>
                <w:rFonts w:ascii="仿宋_GB2312" w:eastAsia="仿宋_GB2312"/>
                <w:szCs w:val="21"/>
              </w:rPr>
            </w:pPr>
            <w:r>
              <w:rPr>
                <w:rFonts w:hint="eastAsia" w:ascii="仿宋_GB2312" w:eastAsia="仿宋_GB2312"/>
                <w:szCs w:val="21"/>
              </w:rPr>
              <w:t>深圳市福田区华强北路3号深纺大厦C座9、10楼（面积5000平方米）</w:t>
            </w:r>
          </w:p>
        </w:tc>
        <w:tc>
          <w:tcPr>
            <w:tcW w:w="1894" w:type="dxa"/>
            <w:vAlign w:val="center"/>
          </w:tcPr>
          <w:p>
            <w:pPr>
              <w:jc w:val="center"/>
              <w:rPr>
                <w:rFonts w:ascii="仿宋_GB2312" w:eastAsia="仿宋_GB2312"/>
                <w:szCs w:val="21"/>
              </w:rPr>
            </w:pPr>
            <w:r>
              <w:rPr>
                <w:rFonts w:hint="eastAsia" w:ascii="仿宋_GB2312" w:eastAsia="仿宋_GB2312"/>
                <w:szCs w:val="21"/>
              </w:rPr>
              <w:t>顾客用品用具进行清洗、消毒、保洁情况；</w:t>
            </w:r>
          </w:p>
        </w:tc>
        <w:tc>
          <w:tcPr>
            <w:tcW w:w="6139" w:type="dxa"/>
            <w:vAlign w:val="center"/>
          </w:tcPr>
          <w:p>
            <w:pPr>
              <w:jc w:val="center"/>
              <w:rPr>
                <w:rFonts w:ascii="仿宋_GB2312" w:eastAsia="仿宋_GB2312"/>
                <w:szCs w:val="21"/>
              </w:rPr>
            </w:pPr>
            <w:r>
              <w:rPr>
                <w:rFonts w:hint="eastAsia" w:ascii="仿宋_GB2312" w:eastAsia="仿宋_GB2312"/>
                <w:szCs w:val="21"/>
              </w:rPr>
              <w:t>顾客用品用具监测76项次数，合格76项次数。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6"/>
              <w:numPr>
                <w:ilvl w:val="0"/>
                <w:numId w:val="1"/>
              </w:numPr>
              <w:spacing w:line="400" w:lineRule="exact"/>
              <w:ind w:firstLineChars="0"/>
              <w:jc w:val="center"/>
              <w:rPr>
                <w:color w:val="000000"/>
                <w:sz w:val="24"/>
                <w:szCs w:val="32"/>
              </w:rPr>
            </w:pPr>
          </w:p>
        </w:tc>
        <w:tc>
          <w:tcPr>
            <w:tcW w:w="2840" w:type="dxa"/>
            <w:vAlign w:val="center"/>
          </w:tcPr>
          <w:p>
            <w:pPr>
              <w:jc w:val="left"/>
              <w:rPr>
                <w:rFonts w:ascii="仿宋_GB2312" w:eastAsia="仿宋_GB2312"/>
                <w:szCs w:val="21"/>
              </w:rPr>
            </w:pPr>
            <w:r>
              <w:rPr>
                <w:rFonts w:hint="eastAsia" w:ascii="仿宋_GB2312" w:eastAsia="仿宋_GB2312"/>
                <w:szCs w:val="21"/>
              </w:rPr>
              <w:t>深圳市香樟商务酒店有限公司</w:t>
            </w:r>
          </w:p>
        </w:tc>
        <w:tc>
          <w:tcPr>
            <w:tcW w:w="3019" w:type="dxa"/>
            <w:vAlign w:val="center"/>
          </w:tcPr>
          <w:p>
            <w:pPr>
              <w:jc w:val="left"/>
              <w:rPr>
                <w:rFonts w:ascii="仿宋_GB2312" w:eastAsia="仿宋_GB2312"/>
                <w:szCs w:val="21"/>
              </w:rPr>
            </w:pPr>
            <w:r>
              <w:rPr>
                <w:rFonts w:hint="eastAsia" w:ascii="仿宋_GB2312" w:eastAsia="仿宋_GB2312"/>
                <w:szCs w:val="21"/>
              </w:rPr>
              <w:t>深圳市福田区福田街道福田中心区金田路与福华路交汇处金中环商务大厦主楼十楼（0128）</w:t>
            </w:r>
          </w:p>
        </w:tc>
        <w:tc>
          <w:tcPr>
            <w:tcW w:w="1894" w:type="dxa"/>
            <w:vAlign w:val="center"/>
          </w:tcPr>
          <w:p>
            <w:pPr>
              <w:jc w:val="center"/>
              <w:rPr>
                <w:rFonts w:ascii="仿宋_GB2312" w:eastAsia="仿宋_GB2312"/>
                <w:szCs w:val="21"/>
              </w:rPr>
            </w:pPr>
            <w:r>
              <w:rPr>
                <w:rFonts w:hint="eastAsia" w:ascii="仿宋_GB2312" w:eastAsia="仿宋_GB2312"/>
                <w:szCs w:val="21"/>
              </w:rPr>
              <w:t>顾客用品用具进行清洗、消毒、保洁情况；</w:t>
            </w:r>
          </w:p>
        </w:tc>
        <w:tc>
          <w:tcPr>
            <w:tcW w:w="6139" w:type="dxa"/>
            <w:vAlign w:val="center"/>
          </w:tcPr>
          <w:p>
            <w:pPr>
              <w:jc w:val="center"/>
              <w:rPr>
                <w:rFonts w:ascii="仿宋_GB2312" w:eastAsia="仿宋_GB2312"/>
                <w:szCs w:val="21"/>
              </w:rPr>
            </w:pPr>
            <w:r>
              <w:rPr>
                <w:rFonts w:hint="eastAsia" w:ascii="仿宋_GB2312" w:eastAsia="仿宋_GB2312"/>
                <w:szCs w:val="21"/>
              </w:rPr>
              <w:t>顾客用品用具监测76项次数，合格68项次数。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6"/>
              <w:numPr>
                <w:ilvl w:val="0"/>
                <w:numId w:val="1"/>
              </w:numPr>
              <w:spacing w:line="400" w:lineRule="exact"/>
              <w:ind w:firstLineChars="0"/>
              <w:jc w:val="center"/>
              <w:rPr>
                <w:color w:val="000000"/>
                <w:sz w:val="24"/>
                <w:szCs w:val="32"/>
              </w:rPr>
            </w:pPr>
          </w:p>
        </w:tc>
        <w:tc>
          <w:tcPr>
            <w:tcW w:w="2840" w:type="dxa"/>
            <w:vAlign w:val="center"/>
          </w:tcPr>
          <w:p>
            <w:pPr>
              <w:jc w:val="left"/>
              <w:rPr>
                <w:rFonts w:ascii="仿宋_GB2312" w:eastAsia="仿宋_GB2312"/>
                <w:szCs w:val="21"/>
              </w:rPr>
            </w:pPr>
            <w:r>
              <w:rPr>
                <w:rFonts w:hint="eastAsia" w:ascii="仿宋_GB2312" w:eastAsia="仿宋_GB2312"/>
                <w:szCs w:val="21"/>
              </w:rPr>
              <w:t>深圳市福田区海滨纯剪一派美发中心</w:t>
            </w:r>
          </w:p>
        </w:tc>
        <w:tc>
          <w:tcPr>
            <w:tcW w:w="3019" w:type="dxa"/>
            <w:vAlign w:val="center"/>
          </w:tcPr>
          <w:p>
            <w:pPr>
              <w:jc w:val="left"/>
              <w:rPr>
                <w:rFonts w:ascii="仿宋_GB2312" w:eastAsia="仿宋_GB2312"/>
                <w:szCs w:val="21"/>
              </w:rPr>
            </w:pPr>
            <w:r>
              <w:rPr>
                <w:rFonts w:hint="eastAsia" w:ascii="仿宋_GB2312" w:eastAsia="仿宋_GB2312"/>
                <w:szCs w:val="21"/>
              </w:rPr>
              <w:t>深圳市福田区福田街道皇岗村上围一村136号</w:t>
            </w:r>
          </w:p>
        </w:tc>
        <w:tc>
          <w:tcPr>
            <w:tcW w:w="1894" w:type="dxa"/>
            <w:vAlign w:val="center"/>
          </w:tcPr>
          <w:p>
            <w:pPr>
              <w:jc w:val="center"/>
              <w:rPr>
                <w:rFonts w:ascii="仿宋_GB2312" w:eastAsia="仿宋_GB2312"/>
                <w:szCs w:val="21"/>
              </w:rPr>
            </w:pPr>
            <w:r>
              <w:rPr>
                <w:rFonts w:hint="eastAsia" w:ascii="仿宋_GB2312" w:eastAsia="仿宋_GB2312"/>
                <w:szCs w:val="21"/>
              </w:rPr>
              <w:t>顾客用品用具进行清洗、消毒、保洁情况；</w:t>
            </w:r>
          </w:p>
        </w:tc>
        <w:tc>
          <w:tcPr>
            <w:tcW w:w="6139" w:type="dxa"/>
            <w:vAlign w:val="center"/>
          </w:tcPr>
          <w:p>
            <w:pPr>
              <w:jc w:val="center"/>
              <w:rPr>
                <w:rFonts w:ascii="仿宋_GB2312" w:eastAsia="仿宋_GB2312"/>
                <w:szCs w:val="21"/>
              </w:rPr>
            </w:pPr>
            <w:r>
              <w:rPr>
                <w:rFonts w:hint="eastAsia" w:ascii="仿宋_GB2312" w:eastAsia="仿宋_GB2312"/>
                <w:szCs w:val="21"/>
              </w:rPr>
              <w:t>顾客用品用具监测24项次数，合格24项次数。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6"/>
              <w:numPr>
                <w:ilvl w:val="0"/>
                <w:numId w:val="1"/>
              </w:numPr>
              <w:spacing w:line="400" w:lineRule="exact"/>
              <w:ind w:firstLineChars="0"/>
              <w:jc w:val="center"/>
              <w:rPr>
                <w:color w:val="000000"/>
                <w:sz w:val="24"/>
                <w:szCs w:val="32"/>
              </w:rPr>
            </w:pPr>
          </w:p>
        </w:tc>
        <w:tc>
          <w:tcPr>
            <w:tcW w:w="2840" w:type="dxa"/>
            <w:vAlign w:val="center"/>
          </w:tcPr>
          <w:p>
            <w:pPr>
              <w:jc w:val="left"/>
              <w:rPr>
                <w:rFonts w:ascii="仿宋_GB2312" w:eastAsia="仿宋_GB2312"/>
                <w:szCs w:val="21"/>
              </w:rPr>
            </w:pPr>
            <w:r>
              <w:rPr>
                <w:rFonts w:hint="eastAsia" w:ascii="仿宋_GB2312" w:eastAsia="仿宋_GB2312"/>
                <w:szCs w:val="21"/>
              </w:rPr>
              <w:t>深圳市福田区沙尾西村迪岸休闲会所</w:t>
            </w:r>
          </w:p>
        </w:tc>
        <w:tc>
          <w:tcPr>
            <w:tcW w:w="3019" w:type="dxa"/>
            <w:vAlign w:val="center"/>
          </w:tcPr>
          <w:p>
            <w:pPr>
              <w:jc w:val="left"/>
              <w:rPr>
                <w:rFonts w:ascii="仿宋_GB2312" w:eastAsia="仿宋_GB2312"/>
                <w:szCs w:val="21"/>
              </w:rPr>
            </w:pPr>
            <w:r>
              <w:rPr>
                <w:rFonts w:hint="eastAsia" w:ascii="仿宋_GB2312" w:eastAsia="仿宋_GB2312"/>
                <w:szCs w:val="21"/>
              </w:rPr>
              <w:t>深圳市福田区沙头街道沙尾西村345号二楼</w:t>
            </w:r>
          </w:p>
        </w:tc>
        <w:tc>
          <w:tcPr>
            <w:tcW w:w="1894" w:type="dxa"/>
            <w:vAlign w:val="center"/>
          </w:tcPr>
          <w:p>
            <w:pPr>
              <w:jc w:val="center"/>
              <w:rPr>
                <w:rFonts w:ascii="仿宋_GB2312" w:eastAsia="仿宋_GB2312"/>
                <w:szCs w:val="21"/>
              </w:rPr>
            </w:pPr>
            <w:r>
              <w:rPr>
                <w:rFonts w:hint="eastAsia" w:ascii="仿宋_GB2312" w:eastAsia="仿宋_GB2312"/>
                <w:szCs w:val="21"/>
              </w:rPr>
              <w:t>顾客用品用具进行清洗、消毒、保洁情况；</w:t>
            </w:r>
          </w:p>
        </w:tc>
        <w:tc>
          <w:tcPr>
            <w:tcW w:w="6139" w:type="dxa"/>
            <w:vAlign w:val="center"/>
          </w:tcPr>
          <w:p>
            <w:pPr>
              <w:jc w:val="center"/>
              <w:rPr>
                <w:rFonts w:ascii="仿宋_GB2312" w:eastAsia="仿宋_GB2312"/>
                <w:szCs w:val="21"/>
              </w:rPr>
            </w:pPr>
            <w:r>
              <w:rPr>
                <w:rFonts w:hint="eastAsia" w:ascii="仿宋_GB2312" w:eastAsia="仿宋_GB2312"/>
                <w:szCs w:val="21"/>
              </w:rPr>
              <w:t>顾客用品用具监测76项次数，合格70项次数。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6"/>
              <w:numPr>
                <w:ilvl w:val="0"/>
                <w:numId w:val="1"/>
              </w:numPr>
              <w:spacing w:line="400" w:lineRule="exact"/>
              <w:ind w:firstLineChars="0"/>
              <w:jc w:val="center"/>
              <w:rPr>
                <w:color w:val="000000"/>
                <w:sz w:val="24"/>
                <w:szCs w:val="32"/>
              </w:rPr>
            </w:pPr>
          </w:p>
        </w:tc>
        <w:tc>
          <w:tcPr>
            <w:tcW w:w="2840" w:type="dxa"/>
            <w:vAlign w:val="center"/>
          </w:tcPr>
          <w:p>
            <w:pPr>
              <w:jc w:val="left"/>
              <w:rPr>
                <w:rFonts w:ascii="仿宋_GB2312" w:eastAsia="仿宋_GB2312"/>
                <w:szCs w:val="21"/>
              </w:rPr>
            </w:pPr>
            <w:r>
              <w:rPr>
                <w:rFonts w:hint="eastAsia" w:ascii="仿宋_GB2312" w:eastAsia="仿宋_GB2312"/>
                <w:szCs w:val="21"/>
              </w:rPr>
              <w:t>深圳市格林华盛酒店投资管理有限公司</w:t>
            </w:r>
          </w:p>
        </w:tc>
        <w:tc>
          <w:tcPr>
            <w:tcW w:w="3019" w:type="dxa"/>
            <w:vAlign w:val="center"/>
          </w:tcPr>
          <w:p>
            <w:pPr>
              <w:jc w:val="left"/>
              <w:rPr>
                <w:rFonts w:ascii="仿宋_GB2312" w:eastAsia="仿宋_GB2312"/>
                <w:szCs w:val="21"/>
              </w:rPr>
            </w:pPr>
            <w:r>
              <w:rPr>
                <w:rFonts w:hint="eastAsia" w:ascii="仿宋_GB2312" w:eastAsia="仿宋_GB2312"/>
                <w:szCs w:val="21"/>
              </w:rPr>
              <w:t>深圳市龙华新区龙华街道龙观路北侧综合楼A栋5层、6层、7层</w:t>
            </w:r>
          </w:p>
        </w:tc>
        <w:tc>
          <w:tcPr>
            <w:tcW w:w="1894" w:type="dxa"/>
            <w:vAlign w:val="center"/>
          </w:tcPr>
          <w:p>
            <w:pPr>
              <w:jc w:val="center"/>
              <w:rPr>
                <w:rFonts w:ascii="仿宋_GB2312" w:eastAsia="仿宋_GB2312"/>
                <w:szCs w:val="21"/>
              </w:rPr>
            </w:pPr>
            <w:r>
              <w:rPr>
                <w:rFonts w:hint="eastAsia" w:ascii="仿宋_GB2312" w:eastAsia="仿宋_GB2312"/>
                <w:szCs w:val="21"/>
              </w:rPr>
              <w:t>顾客用品用具进行清洗、消毒、保洁情况；</w:t>
            </w:r>
          </w:p>
        </w:tc>
        <w:tc>
          <w:tcPr>
            <w:tcW w:w="6139" w:type="dxa"/>
            <w:vAlign w:val="center"/>
          </w:tcPr>
          <w:p>
            <w:pPr>
              <w:jc w:val="center"/>
              <w:rPr>
                <w:rFonts w:ascii="仿宋_GB2312" w:eastAsia="仿宋_GB2312"/>
                <w:szCs w:val="21"/>
              </w:rPr>
            </w:pPr>
            <w:r>
              <w:rPr>
                <w:rFonts w:hint="eastAsia" w:ascii="仿宋_GB2312" w:eastAsia="仿宋_GB2312"/>
                <w:szCs w:val="21"/>
              </w:rPr>
              <w:t>顾客用品用具监测120项次数，合格120项次数。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6"/>
              <w:numPr>
                <w:ilvl w:val="0"/>
                <w:numId w:val="1"/>
              </w:numPr>
              <w:spacing w:line="400" w:lineRule="exact"/>
              <w:ind w:firstLineChars="0"/>
              <w:jc w:val="center"/>
              <w:rPr>
                <w:color w:val="000000"/>
                <w:sz w:val="24"/>
                <w:szCs w:val="32"/>
              </w:rPr>
            </w:pPr>
          </w:p>
        </w:tc>
        <w:tc>
          <w:tcPr>
            <w:tcW w:w="2840" w:type="dxa"/>
            <w:vAlign w:val="center"/>
          </w:tcPr>
          <w:p>
            <w:pPr>
              <w:jc w:val="left"/>
              <w:rPr>
                <w:rFonts w:ascii="仿宋_GB2312" w:eastAsia="仿宋_GB2312"/>
                <w:szCs w:val="21"/>
              </w:rPr>
            </w:pPr>
            <w:r>
              <w:rPr>
                <w:rFonts w:hint="eastAsia" w:ascii="仿宋_GB2312" w:eastAsia="仿宋_GB2312"/>
                <w:szCs w:val="21"/>
              </w:rPr>
              <w:t>深圳市福田区华发旅店</w:t>
            </w:r>
          </w:p>
        </w:tc>
        <w:tc>
          <w:tcPr>
            <w:tcW w:w="3019" w:type="dxa"/>
            <w:vAlign w:val="center"/>
          </w:tcPr>
          <w:p>
            <w:pPr>
              <w:jc w:val="left"/>
              <w:rPr>
                <w:rFonts w:ascii="仿宋_GB2312" w:eastAsia="仿宋_GB2312"/>
                <w:szCs w:val="21"/>
              </w:rPr>
            </w:pPr>
            <w:r>
              <w:rPr>
                <w:rFonts w:hint="eastAsia" w:ascii="仿宋_GB2312" w:eastAsia="仿宋_GB2312"/>
                <w:szCs w:val="21"/>
              </w:rPr>
              <w:t>深圳市福田区八卦三路1栋四楼</w:t>
            </w:r>
          </w:p>
        </w:tc>
        <w:tc>
          <w:tcPr>
            <w:tcW w:w="1894" w:type="dxa"/>
            <w:vAlign w:val="center"/>
          </w:tcPr>
          <w:p>
            <w:pPr>
              <w:jc w:val="center"/>
              <w:rPr>
                <w:rFonts w:ascii="仿宋_GB2312" w:eastAsia="仿宋_GB2312"/>
                <w:szCs w:val="21"/>
              </w:rPr>
            </w:pPr>
            <w:r>
              <w:rPr>
                <w:rFonts w:hint="eastAsia" w:ascii="仿宋_GB2312" w:eastAsia="仿宋_GB2312"/>
                <w:szCs w:val="21"/>
              </w:rPr>
              <w:t>顾客用品用具进行清洗、消毒、保洁情况；</w:t>
            </w:r>
          </w:p>
        </w:tc>
        <w:tc>
          <w:tcPr>
            <w:tcW w:w="6139" w:type="dxa"/>
            <w:vAlign w:val="center"/>
          </w:tcPr>
          <w:p>
            <w:pPr>
              <w:jc w:val="center"/>
              <w:rPr>
                <w:rFonts w:ascii="仿宋_GB2312" w:eastAsia="仿宋_GB2312"/>
                <w:szCs w:val="21"/>
              </w:rPr>
            </w:pPr>
            <w:r>
              <w:rPr>
                <w:rFonts w:hint="eastAsia" w:ascii="仿宋_GB2312" w:eastAsia="仿宋_GB2312"/>
                <w:szCs w:val="21"/>
              </w:rPr>
              <w:t>顾客用品用具监测40项次数，合格32项次数。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6"/>
              <w:numPr>
                <w:ilvl w:val="0"/>
                <w:numId w:val="1"/>
              </w:numPr>
              <w:spacing w:line="400" w:lineRule="exact"/>
              <w:ind w:firstLineChars="0"/>
              <w:jc w:val="center"/>
              <w:rPr>
                <w:color w:val="000000"/>
                <w:sz w:val="24"/>
                <w:szCs w:val="32"/>
              </w:rPr>
            </w:pPr>
          </w:p>
        </w:tc>
        <w:tc>
          <w:tcPr>
            <w:tcW w:w="2840" w:type="dxa"/>
            <w:vAlign w:val="center"/>
          </w:tcPr>
          <w:p>
            <w:pPr>
              <w:jc w:val="left"/>
              <w:rPr>
                <w:rFonts w:ascii="仿宋_GB2312" w:eastAsia="仿宋_GB2312"/>
                <w:szCs w:val="21"/>
              </w:rPr>
            </w:pPr>
            <w:r>
              <w:rPr>
                <w:rFonts w:hint="eastAsia" w:ascii="仿宋_GB2312" w:eastAsia="仿宋_GB2312"/>
                <w:szCs w:val="21"/>
              </w:rPr>
              <w:t>深圳市宝安龙华龙泉酒店有限公司</w:t>
            </w:r>
          </w:p>
        </w:tc>
        <w:tc>
          <w:tcPr>
            <w:tcW w:w="3019" w:type="dxa"/>
            <w:vAlign w:val="center"/>
          </w:tcPr>
          <w:p>
            <w:pPr>
              <w:jc w:val="left"/>
              <w:rPr>
                <w:rFonts w:ascii="仿宋_GB2312" w:eastAsia="仿宋_GB2312"/>
                <w:szCs w:val="21"/>
              </w:rPr>
            </w:pPr>
            <w:r>
              <w:rPr>
                <w:rFonts w:hint="eastAsia" w:ascii="仿宋_GB2312" w:eastAsia="仿宋_GB2312"/>
                <w:szCs w:val="21"/>
              </w:rPr>
              <w:t>深圳市龙华新区龙华街道人民中路</w:t>
            </w:r>
          </w:p>
        </w:tc>
        <w:tc>
          <w:tcPr>
            <w:tcW w:w="1894" w:type="dxa"/>
            <w:vAlign w:val="center"/>
          </w:tcPr>
          <w:p>
            <w:pPr>
              <w:jc w:val="center"/>
              <w:rPr>
                <w:rFonts w:ascii="仿宋_GB2312" w:eastAsia="仿宋_GB2312"/>
                <w:szCs w:val="21"/>
              </w:rPr>
            </w:pPr>
            <w:r>
              <w:rPr>
                <w:rFonts w:hint="eastAsia" w:ascii="仿宋_GB2312" w:eastAsia="仿宋_GB2312"/>
                <w:szCs w:val="21"/>
              </w:rPr>
              <w:t>顾客用品用具进行清洗、消毒、保洁情况；</w:t>
            </w:r>
          </w:p>
        </w:tc>
        <w:tc>
          <w:tcPr>
            <w:tcW w:w="6139" w:type="dxa"/>
            <w:vAlign w:val="center"/>
          </w:tcPr>
          <w:p>
            <w:pPr>
              <w:jc w:val="center"/>
              <w:rPr>
                <w:rFonts w:ascii="仿宋_GB2312" w:eastAsia="仿宋_GB2312"/>
                <w:szCs w:val="21"/>
              </w:rPr>
            </w:pPr>
            <w:r>
              <w:rPr>
                <w:rFonts w:hint="eastAsia" w:ascii="仿宋_GB2312" w:eastAsia="仿宋_GB2312"/>
                <w:szCs w:val="21"/>
              </w:rPr>
              <w:t>顾客用品用具监测140项次数，合格138项次数。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6"/>
              <w:numPr>
                <w:ilvl w:val="0"/>
                <w:numId w:val="1"/>
              </w:numPr>
              <w:spacing w:line="400" w:lineRule="exact"/>
              <w:ind w:firstLineChars="0"/>
              <w:jc w:val="center"/>
              <w:rPr>
                <w:color w:val="000000"/>
                <w:sz w:val="24"/>
                <w:szCs w:val="32"/>
              </w:rPr>
            </w:pPr>
          </w:p>
        </w:tc>
        <w:tc>
          <w:tcPr>
            <w:tcW w:w="2840" w:type="dxa"/>
            <w:vAlign w:val="center"/>
          </w:tcPr>
          <w:p>
            <w:pPr>
              <w:jc w:val="left"/>
              <w:rPr>
                <w:rFonts w:ascii="仿宋_GB2312" w:eastAsia="仿宋_GB2312"/>
                <w:szCs w:val="21"/>
              </w:rPr>
            </w:pPr>
            <w:r>
              <w:rPr>
                <w:rFonts w:hint="eastAsia" w:ascii="仿宋_GB2312" w:eastAsia="仿宋_GB2312"/>
                <w:szCs w:val="21"/>
              </w:rPr>
              <w:t>深圳市福田区佰川形象美容美发</w:t>
            </w:r>
          </w:p>
        </w:tc>
        <w:tc>
          <w:tcPr>
            <w:tcW w:w="3019" w:type="dxa"/>
            <w:vAlign w:val="center"/>
          </w:tcPr>
          <w:p>
            <w:pPr>
              <w:jc w:val="left"/>
              <w:rPr>
                <w:rFonts w:ascii="仿宋_GB2312" w:eastAsia="仿宋_GB2312"/>
                <w:szCs w:val="21"/>
              </w:rPr>
            </w:pPr>
            <w:r>
              <w:rPr>
                <w:rFonts w:hint="eastAsia" w:ascii="仿宋_GB2312" w:eastAsia="仿宋_GB2312"/>
                <w:szCs w:val="21"/>
              </w:rPr>
              <w:t>深圳市福田区福田街道福安社区金田路3037号金中环国际商务大厦A1225</w:t>
            </w:r>
          </w:p>
        </w:tc>
        <w:tc>
          <w:tcPr>
            <w:tcW w:w="1894" w:type="dxa"/>
            <w:vAlign w:val="center"/>
          </w:tcPr>
          <w:p>
            <w:pPr>
              <w:jc w:val="center"/>
              <w:rPr>
                <w:rFonts w:ascii="仿宋_GB2312" w:eastAsia="仿宋_GB2312"/>
                <w:szCs w:val="21"/>
              </w:rPr>
            </w:pPr>
            <w:r>
              <w:rPr>
                <w:rFonts w:hint="eastAsia" w:ascii="仿宋_GB2312" w:eastAsia="仿宋_GB2312"/>
                <w:szCs w:val="21"/>
              </w:rPr>
              <w:t>顾客用品用具进行清洗、消毒、保洁情况；</w:t>
            </w:r>
          </w:p>
        </w:tc>
        <w:tc>
          <w:tcPr>
            <w:tcW w:w="6139" w:type="dxa"/>
            <w:vAlign w:val="center"/>
          </w:tcPr>
          <w:p>
            <w:pPr>
              <w:jc w:val="center"/>
              <w:rPr>
                <w:rFonts w:ascii="仿宋_GB2312" w:eastAsia="仿宋_GB2312"/>
                <w:szCs w:val="21"/>
              </w:rPr>
            </w:pPr>
            <w:r>
              <w:rPr>
                <w:rFonts w:hint="eastAsia" w:ascii="仿宋_GB2312" w:eastAsia="仿宋_GB2312"/>
                <w:szCs w:val="21"/>
              </w:rPr>
              <w:t>顾客用品用具监测24项次数，合格24项次数。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6"/>
              <w:numPr>
                <w:ilvl w:val="0"/>
                <w:numId w:val="1"/>
              </w:numPr>
              <w:spacing w:line="400" w:lineRule="exact"/>
              <w:ind w:firstLineChars="0"/>
              <w:jc w:val="center"/>
              <w:rPr>
                <w:color w:val="000000"/>
                <w:sz w:val="24"/>
                <w:szCs w:val="32"/>
              </w:rPr>
            </w:pPr>
          </w:p>
        </w:tc>
        <w:tc>
          <w:tcPr>
            <w:tcW w:w="2840" w:type="dxa"/>
            <w:vAlign w:val="center"/>
          </w:tcPr>
          <w:p>
            <w:pPr>
              <w:jc w:val="left"/>
              <w:rPr>
                <w:rFonts w:ascii="仿宋_GB2312" w:eastAsia="仿宋_GB2312"/>
                <w:szCs w:val="21"/>
              </w:rPr>
            </w:pPr>
            <w:r>
              <w:rPr>
                <w:rFonts w:hint="eastAsia" w:ascii="仿宋_GB2312" w:eastAsia="仿宋_GB2312"/>
                <w:szCs w:val="21"/>
              </w:rPr>
              <w:t>七天酒店（深圳）有限公司车公庙店</w:t>
            </w:r>
          </w:p>
        </w:tc>
        <w:tc>
          <w:tcPr>
            <w:tcW w:w="3019" w:type="dxa"/>
            <w:vAlign w:val="center"/>
          </w:tcPr>
          <w:p>
            <w:pPr>
              <w:jc w:val="left"/>
              <w:rPr>
                <w:rFonts w:ascii="仿宋_GB2312" w:eastAsia="仿宋_GB2312"/>
                <w:szCs w:val="21"/>
              </w:rPr>
            </w:pPr>
            <w:r>
              <w:rPr>
                <w:rFonts w:hint="eastAsia" w:ascii="仿宋_GB2312" w:eastAsia="仿宋_GB2312"/>
                <w:szCs w:val="21"/>
              </w:rPr>
              <w:t>深圳市福田区福强路口上沙13巷1号楼首层至九层</w:t>
            </w:r>
          </w:p>
        </w:tc>
        <w:tc>
          <w:tcPr>
            <w:tcW w:w="1894" w:type="dxa"/>
            <w:vAlign w:val="center"/>
          </w:tcPr>
          <w:p>
            <w:pPr>
              <w:jc w:val="center"/>
              <w:rPr>
                <w:rFonts w:ascii="仿宋_GB2312" w:eastAsia="仿宋_GB2312"/>
                <w:szCs w:val="21"/>
              </w:rPr>
            </w:pPr>
            <w:r>
              <w:rPr>
                <w:rFonts w:hint="eastAsia" w:ascii="仿宋_GB2312" w:eastAsia="仿宋_GB2312"/>
                <w:szCs w:val="21"/>
              </w:rPr>
              <w:t>顾客用品用具进行清洗、消毒、保洁情况；</w:t>
            </w:r>
          </w:p>
        </w:tc>
        <w:tc>
          <w:tcPr>
            <w:tcW w:w="6139" w:type="dxa"/>
            <w:vAlign w:val="center"/>
          </w:tcPr>
          <w:p>
            <w:pPr>
              <w:jc w:val="center"/>
              <w:rPr>
                <w:rFonts w:ascii="仿宋_GB2312" w:eastAsia="仿宋_GB2312"/>
                <w:szCs w:val="21"/>
              </w:rPr>
            </w:pPr>
            <w:r>
              <w:rPr>
                <w:rFonts w:hint="eastAsia" w:ascii="仿宋_GB2312" w:eastAsia="仿宋_GB2312"/>
                <w:szCs w:val="21"/>
              </w:rPr>
              <w:t>顾客用品用具监测76项次数，合格76项次数。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6"/>
              <w:numPr>
                <w:ilvl w:val="0"/>
                <w:numId w:val="1"/>
              </w:numPr>
              <w:spacing w:line="400" w:lineRule="exact"/>
              <w:ind w:firstLineChars="0"/>
              <w:jc w:val="center"/>
              <w:rPr>
                <w:color w:val="000000"/>
                <w:sz w:val="24"/>
                <w:szCs w:val="32"/>
              </w:rPr>
            </w:pPr>
          </w:p>
        </w:tc>
        <w:tc>
          <w:tcPr>
            <w:tcW w:w="2840" w:type="dxa"/>
            <w:vAlign w:val="center"/>
          </w:tcPr>
          <w:p>
            <w:pPr>
              <w:jc w:val="left"/>
              <w:rPr>
                <w:rFonts w:ascii="仿宋_GB2312" w:eastAsia="仿宋_GB2312"/>
                <w:szCs w:val="21"/>
              </w:rPr>
            </w:pPr>
            <w:r>
              <w:rPr>
                <w:rFonts w:hint="eastAsia" w:ascii="仿宋_GB2312" w:eastAsia="仿宋_GB2312"/>
                <w:szCs w:val="21"/>
              </w:rPr>
              <w:t>深圳市龙华新区民治天都快捷商务酒店</w:t>
            </w:r>
          </w:p>
        </w:tc>
        <w:tc>
          <w:tcPr>
            <w:tcW w:w="3019" w:type="dxa"/>
            <w:vAlign w:val="center"/>
          </w:tcPr>
          <w:p>
            <w:pPr>
              <w:jc w:val="left"/>
              <w:rPr>
                <w:rFonts w:ascii="仿宋_GB2312" w:eastAsia="仿宋_GB2312"/>
                <w:szCs w:val="21"/>
              </w:rPr>
            </w:pPr>
            <w:r>
              <w:rPr>
                <w:rFonts w:hint="eastAsia" w:ascii="仿宋_GB2312" w:eastAsia="仿宋_GB2312"/>
                <w:szCs w:val="21"/>
              </w:rPr>
              <w:t>深圳市龙华新区民治街道办事处白石龙一区22号</w:t>
            </w:r>
          </w:p>
        </w:tc>
        <w:tc>
          <w:tcPr>
            <w:tcW w:w="1894" w:type="dxa"/>
            <w:vAlign w:val="center"/>
          </w:tcPr>
          <w:p>
            <w:pPr>
              <w:jc w:val="center"/>
              <w:rPr>
                <w:rFonts w:ascii="仿宋_GB2312" w:eastAsia="仿宋_GB2312"/>
                <w:szCs w:val="21"/>
              </w:rPr>
            </w:pPr>
            <w:r>
              <w:rPr>
                <w:rFonts w:hint="eastAsia" w:ascii="仿宋_GB2312" w:eastAsia="仿宋_GB2312"/>
                <w:szCs w:val="21"/>
              </w:rPr>
              <w:t>顾客用品用具进行清洗、消毒、保洁情况；</w:t>
            </w:r>
          </w:p>
        </w:tc>
        <w:tc>
          <w:tcPr>
            <w:tcW w:w="6139" w:type="dxa"/>
            <w:vAlign w:val="center"/>
          </w:tcPr>
          <w:p>
            <w:pPr>
              <w:jc w:val="center"/>
              <w:rPr>
                <w:rFonts w:ascii="仿宋_GB2312" w:eastAsia="仿宋_GB2312"/>
                <w:szCs w:val="21"/>
              </w:rPr>
            </w:pPr>
            <w:r>
              <w:rPr>
                <w:rFonts w:hint="eastAsia" w:ascii="仿宋_GB2312" w:eastAsia="仿宋_GB2312"/>
                <w:szCs w:val="21"/>
              </w:rPr>
              <w:t>顾客用品用具监测70项次数，合格70项次数。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6"/>
              <w:numPr>
                <w:ilvl w:val="0"/>
                <w:numId w:val="1"/>
              </w:numPr>
              <w:spacing w:line="400" w:lineRule="exact"/>
              <w:ind w:firstLineChars="0"/>
              <w:jc w:val="center"/>
              <w:rPr>
                <w:color w:val="000000"/>
                <w:sz w:val="24"/>
                <w:szCs w:val="32"/>
              </w:rPr>
            </w:pPr>
          </w:p>
        </w:tc>
        <w:tc>
          <w:tcPr>
            <w:tcW w:w="2840" w:type="dxa"/>
            <w:vAlign w:val="center"/>
          </w:tcPr>
          <w:p>
            <w:pPr>
              <w:jc w:val="left"/>
              <w:rPr>
                <w:rFonts w:ascii="仿宋_GB2312" w:eastAsia="仿宋_GB2312"/>
                <w:szCs w:val="21"/>
              </w:rPr>
            </w:pPr>
            <w:r>
              <w:rPr>
                <w:rFonts w:hint="eastAsia" w:ascii="仿宋_GB2312" w:eastAsia="仿宋_GB2312"/>
                <w:szCs w:val="21"/>
              </w:rPr>
              <w:t>深圳市星际酒店有限公司</w:t>
            </w:r>
          </w:p>
        </w:tc>
        <w:tc>
          <w:tcPr>
            <w:tcW w:w="3019" w:type="dxa"/>
            <w:vAlign w:val="center"/>
          </w:tcPr>
          <w:p>
            <w:pPr>
              <w:jc w:val="left"/>
              <w:rPr>
                <w:rFonts w:ascii="仿宋_GB2312" w:eastAsia="仿宋_GB2312"/>
                <w:szCs w:val="21"/>
              </w:rPr>
            </w:pPr>
            <w:r>
              <w:rPr>
                <w:rFonts w:hint="eastAsia" w:ascii="仿宋_GB2312" w:eastAsia="仿宋_GB2312"/>
                <w:szCs w:val="21"/>
              </w:rPr>
              <w:t>深圳市福田区沙头街道金地工业区143栋一层A9、二至六层</w:t>
            </w:r>
          </w:p>
        </w:tc>
        <w:tc>
          <w:tcPr>
            <w:tcW w:w="1894" w:type="dxa"/>
            <w:vAlign w:val="center"/>
          </w:tcPr>
          <w:p>
            <w:pPr>
              <w:jc w:val="center"/>
              <w:rPr>
                <w:rFonts w:ascii="仿宋_GB2312" w:eastAsia="仿宋_GB2312"/>
                <w:szCs w:val="21"/>
              </w:rPr>
            </w:pPr>
            <w:r>
              <w:rPr>
                <w:rFonts w:hint="eastAsia" w:ascii="仿宋_GB2312" w:eastAsia="仿宋_GB2312"/>
                <w:szCs w:val="21"/>
              </w:rPr>
              <w:t>顾客用品用具进行清洗、消毒、保洁情况；</w:t>
            </w:r>
          </w:p>
        </w:tc>
        <w:tc>
          <w:tcPr>
            <w:tcW w:w="6139" w:type="dxa"/>
            <w:vAlign w:val="center"/>
          </w:tcPr>
          <w:p>
            <w:pPr>
              <w:jc w:val="center"/>
              <w:rPr>
                <w:rFonts w:ascii="仿宋_GB2312" w:eastAsia="仿宋_GB2312"/>
                <w:szCs w:val="21"/>
              </w:rPr>
            </w:pPr>
            <w:r>
              <w:rPr>
                <w:rFonts w:hint="eastAsia" w:ascii="仿宋_GB2312" w:eastAsia="仿宋_GB2312"/>
                <w:szCs w:val="21"/>
              </w:rPr>
              <w:t>顾客用品用具监测76项次数，合格76项次数。</w:t>
            </w:r>
          </w:p>
        </w:tc>
      </w:tr>
    </w:tbl>
    <w:p>
      <w:pPr>
        <w:rPr>
          <w:rFonts w:ascii="仿宋" w:hAnsi="仿宋" w:eastAsia="仿宋"/>
          <w:color w:val="000000"/>
          <w:sz w:val="24"/>
          <w:szCs w:val="24"/>
        </w:rPr>
      </w:pPr>
    </w:p>
    <w:p/>
    <w:p/>
    <w:sectPr>
      <w:pgSz w:w="16838" w:h="11906" w:orient="landscape"/>
      <w:pgMar w:top="1797" w:right="1440" w:bottom="1797"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Unicode M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309000000000000"/>
    <w:charset w:val="88"/>
    <w:family w:val="auto"/>
    <w:pitch w:val="default"/>
    <w:sig w:usb0="00000003" w:usb1="082E0000" w:usb2="00000016" w:usb3="00000000" w:csb0="00100001"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PMingLiU">
    <w:panose1 w:val="02020300000000000000"/>
    <w:charset w:val="88"/>
    <w:family w:val="auto"/>
    <w:pitch w:val="default"/>
    <w:sig w:usb0="00000003" w:usb1="082E0000" w:usb2="00000016" w:usb3="00000000" w:csb0="00100001" w:csb1="00000000"/>
  </w:font>
  <w:font w:name="Bookshelf Symbol 7">
    <w:panose1 w:val="05010101010101010101"/>
    <w:charset w:val="00"/>
    <w:family w:val="auto"/>
    <w:pitch w:val="default"/>
    <w:sig w:usb0="00000000" w:usb1="00000000" w:usb2="00000000" w:usb3="00000000" w:csb0="80000000" w:csb1="00000000"/>
  </w:font>
  <w:font w:name="仿宋">
    <w:altName w:val="Arial Unicode MS"/>
    <w:panose1 w:val="00000000000000000000"/>
    <w:charset w:val="86"/>
    <w:family w:val="auto"/>
    <w:pitch w:val="default"/>
    <w:sig w:usb0="00000000" w:usb1="00000000"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D5C9C"/>
    <w:multiLevelType w:val="multilevel"/>
    <w:tmpl w:val="763D5C9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911E6"/>
    <w:rsid w:val="78591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6">
    <w:name w:val="List Paragraph"/>
    <w:basedOn w:val="1"/>
    <w:qFormat/>
    <w:uiPriority w:val="34"/>
    <w:pPr>
      <w:ind w:firstLine="420" w:firstLineChars="200"/>
    </w:pPr>
    <w:rPr>
      <w:rFonts w:ascii="仿宋" w:hAnsi="仿宋" w:eastAsia="仿宋"/>
      <w:sz w:val="26"/>
      <w:szCs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2019-05-22T06:22:00Z</dcterms:created>
  <dc:creator>Administrator</dc:creator>
  <cp:lastModifiedBy>Administrator</cp:lastModifiedBy>
  <dcterms:modified xsi:type="dcterms:W3CDTF">2019-05-22T06:22:27Z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