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BAF" w:rsidRDefault="00850CB9">
      <w:pPr>
        <w:pStyle w:val="a3"/>
        <w:spacing w:beforeLines="25" w:afterLines="25" w:line="360" w:lineRule="auto"/>
        <w:ind w:firstLine="0"/>
        <w:jc w:val="center"/>
        <w:rPr>
          <w:b/>
          <w:sz w:val="32"/>
          <w:szCs w:val="32"/>
        </w:rPr>
      </w:pPr>
      <w:r>
        <w:rPr>
          <w:rFonts w:hint="eastAsia"/>
          <w:b/>
          <w:sz w:val="32"/>
          <w:szCs w:val="32"/>
        </w:rPr>
        <w:t>市卫健能教中心</w:t>
      </w:r>
      <w:r>
        <w:rPr>
          <w:rFonts w:hint="eastAsia"/>
          <w:b/>
          <w:sz w:val="32"/>
          <w:szCs w:val="32"/>
        </w:rPr>
        <w:t>4</w:t>
      </w:r>
      <w:r>
        <w:rPr>
          <w:rFonts w:hint="eastAsia"/>
          <w:b/>
          <w:sz w:val="32"/>
          <w:szCs w:val="32"/>
        </w:rPr>
        <w:t>号楼物业管理</w:t>
      </w:r>
    </w:p>
    <w:p w:rsidR="00BC1BAF" w:rsidRDefault="00850CB9">
      <w:pPr>
        <w:pStyle w:val="a3"/>
        <w:spacing w:beforeLines="25" w:afterLines="25" w:line="360" w:lineRule="auto"/>
        <w:ind w:firstLine="0"/>
        <w:jc w:val="center"/>
        <w:rPr>
          <w:b/>
          <w:sz w:val="32"/>
          <w:szCs w:val="32"/>
        </w:rPr>
      </w:pPr>
      <w:r>
        <w:rPr>
          <w:rFonts w:hint="eastAsia"/>
          <w:b/>
          <w:sz w:val="32"/>
          <w:szCs w:val="32"/>
        </w:rPr>
        <w:t>服务招标需求书</w:t>
      </w:r>
    </w:p>
    <w:p w:rsidR="00BC1BAF" w:rsidRDefault="00BC1BAF">
      <w:pPr>
        <w:pStyle w:val="a3"/>
        <w:spacing w:beforeLines="25" w:afterLines="25" w:line="360" w:lineRule="auto"/>
        <w:ind w:firstLine="0"/>
        <w:rPr>
          <w:b/>
          <w:szCs w:val="21"/>
        </w:rPr>
      </w:pPr>
    </w:p>
    <w:p w:rsidR="00BC1BAF" w:rsidRDefault="00850CB9">
      <w:pPr>
        <w:pStyle w:val="a3"/>
        <w:spacing w:beforeLines="25" w:afterLines="25" w:line="360" w:lineRule="auto"/>
        <w:ind w:firstLine="0"/>
        <w:rPr>
          <w:b/>
          <w:szCs w:val="21"/>
        </w:rPr>
      </w:pPr>
      <w:r>
        <w:rPr>
          <w:rFonts w:hint="eastAsia"/>
          <w:b/>
          <w:szCs w:val="21"/>
        </w:rPr>
        <w:t>一、项目概况</w:t>
      </w:r>
    </w:p>
    <w:p w:rsidR="00BC1BAF" w:rsidRDefault="00850CB9">
      <w:pPr>
        <w:pStyle w:val="a3"/>
        <w:spacing w:beforeLines="25" w:afterLines="25" w:line="360" w:lineRule="auto"/>
        <w:ind w:firstLine="0"/>
        <w:rPr>
          <w:b/>
          <w:szCs w:val="21"/>
        </w:rPr>
      </w:pPr>
      <w:bookmarkStart w:id="0" w:name="OLE_LINK2"/>
      <w:bookmarkStart w:id="1" w:name="OLE_LINK1"/>
      <w:r>
        <w:rPr>
          <w:rFonts w:ascii="宋体" w:hAnsi="宋体" w:hint="eastAsia"/>
          <w:szCs w:val="21"/>
        </w:rPr>
        <w:t xml:space="preserve"> </w:t>
      </w:r>
      <w:r w:rsidR="00EC70C0">
        <w:rPr>
          <w:rFonts w:ascii="宋体" w:hAnsi="宋体" w:hint="eastAsia"/>
          <w:szCs w:val="21"/>
        </w:rPr>
        <w:t xml:space="preserve">   </w:t>
      </w:r>
      <w:r>
        <w:rPr>
          <w:rFonts w:ascii="宋体" w:hAnsi="宋体" w:hint="eastAsia"/>
          <w:szCs w:val="21"/>
        </w:rPr>
        <w:t>我中心田贝一路大院</w:t>
      </w:r>
      <w:r>
        <w:rPr>
          <w:rFonts w:ascii="宋体" w:hAnsi="宋体" w:hint="eastAsia"/>
          <w:szCs w:val="21"/>
        </w:rPr>
        <w:t>4</w:t>
      </w:r>
      <w:r>
        <w:rPr>
          <w:rFonts w:ascii="宋体" w:hAnsi="宋体" w:hint="eastAsia"/>
          <w:szCs w:val="21"/>
        </w:rPr>
        <w:t>号大楼占地面积：约</w:t>
      </w:r>
      <w:r>
        <w:rPr>
          <w:rFonts w:ascii="宋体" w:hAnsi="宋体" w:hint="eastAsia"/>
          <w:szCs w:val="21"/>
        </w:rPr>
        <w:t>3000</w:t>
      </w:r>
      <w:r>
        <w:rPr>
          <w:rFonts w:ascii="宋体" w:hAnsi="宋体" w:hint="eastAsia"/>
          <w:szCs w:val="21"/>
        </w:rPr>
        <w:t>平方米，建筑面积：约</w:t>
      </w:r>
      <w:r>
        <w:rPr>
          <w:rFonts w:ascii="宋体" w:hAnsi="宋体" w:hint="eastAsia"/>
          <w:szCs w:val="21"/>
        </w:rPr>
        <w:t>10000</w:t>
      </w:r>
      <w:r>
        <w:rPr>
          <w:rFonts w:ascii="宋体" w:hAnsi="宋体" w:hint="eastAsia"/>
          <w:szCs w:val="21"/>
        </w:rPr>
        <w:t>平方米，其中绿地面积约</w:t>
      </w:r>
      <w:r>
        <w:rPr>
          <w:rFonts w:ascii="宋体" w:hAnsi="宋体" w:hint="eastAsia"/>
          <w:szCs w:val="21"/>
        </w:rPr>
        <w:t>200</w:t>
      </w:r>
      <w:r>
        <w:rPr>
          <w:rFonts w:ascii="宋体" w:hAnsi="宋体" w:hint="eastAsia"/>
          <w:szCs w:val="21"/>
        </w:rPr>
        <w:t>平方米；停车场约</w:t>
      </w:r>
      <w:r>
        <w:rPr>
          <w:rFonts w:ascii="宋体" w:hAnsi="宋体" w:hint="eastAsia"/>
          <w:szCs w:val="21"/>
        </w:rPr>
        <w:t>2100</w:t>
      </w:r>
      <w:r>
        <w:rPr>
          <w:rFonts w:ascii="宋体" w:hAnsi="宋体" w:hint="eastAsia"/>
          <w:szCs w:val="21"/>
        </w:rPr>
        <w:t>平方米，建筑内有配电、消防、给排水、监控等设施设备。</w:t>
      </w:r>
    </w:p>
    <w:bookmarkEnd w:id="0"/>
    <w:bookmarkEnd w:id="1"/>
    <w:p w:rsidR="00BC1BAF" w:rsidRDefault="00850CB9">
      <w:pPr>
        <w:pStyle w:val="a3"/>
        <w:spacing w:beforeLines="25" w:afterLines="25" w:line="360" w:lineRule="auto"/>
        <w:ind w:firstLine="0"/>
        <w:rPr>
          <w:b/>
          <w:szCs w:val="21"/>
        </w:rPr>
      </w:pPr>
      <w:r>
        <w:rPr>
          <w:rFonts w:hint="eastAsia"/>
          <w:b/>
        </w:rPr>
        <w:t>二、物业管理范围</w:t>
      </w:r>
      <w:r w:rsidR="00EC70C0">
        <w:rPr>
          <w:rFonts w:hint="eastAsia"/>
          <w:b/>
        </w:rPr>
        <w:t>(</w:t>
      </w:r>
      <w:r w:rsidR="00EC70C0">
        <w:rPr>
          <w:rFonts w:hint="eastAsia"/>
          <w:b/>
        </w:rPr>
        <w:t>投标方必须实质响应并填写技术需求偏离表</w:t>
      </w:r>
      <w:r w:rsidR="00EC70C0">
        <w:rPr>
          <w:rFonts w:hint="eastAsia"/>
          <w:b/>
        </w:rPr>
        <w:t>)</w:t>
      </w:r>
      <w:r>
        <w:rPr>
          <w:rFonts w:hint="eastAsia"/>
          <w:b/>
        </w:rPr>
        <w:t>：</w:t>
      </w:r>
    </w:p>
    <w:p w:rsidR="00BC1BAF" w:rsidRDefault="00850CB9">
      <w:pPr>
        <w:autoSpaceDE w:val="0"/>
        <w:autoSpaceDN w:val="0"/>
        <w:spacing w:line="360" w:lineRule="auto"/>
        <w:ind w:firstLineChars="257" w:firstLine="540"/>
        <w:jc w:val="left"/>
        <w:rPr>
          <w:rFonts w:ascii="宋体" w:hAnsi="宋体"/>
          <w:szCs w:val="21"/>
        </w:rPr>
      </w:pPr>
      <w:bookmarkStart w:id="2" w:name="OLE_LINK3"/>
      <w:r>
        <w:rPr>
          <w:rFonts w:ascii="宋体" w:hAnsi="宋体" w:hint="eastAsia"/>
          <w:szCs w:val="21"/>
        </w:rPr>
        <w:t>1</w:t>
      </w:r>
      <w:r>
        <w:rPr>
          <w:rFonts w:ascii="宋体" w:hAnsi="宋体" w:hint="eastAsia"/>
          <w:szCs w:val="21"/>
        </w:rPr>
        <w:t>、安全保卫及停车场管理：全面负责安全保卫、工作秩序、治安秩序、车辆交通秩序、停车场管理。</w:t>
      </w:r>
    </w:p>
    <w:p w:rsidR="00BC1BAF" w:rsidRDefault="00850CB9">
      <w:pPr>
        <w:autoSpaceDE w:val="0"/>
        <w:autoSpaceDN w:val="0"/>
        <w:spacing w:line="360" w:lineRule="auto"/>
        <w:ind w:leftChars="257" w:left="540"/>
        <w:jc w:val="left"/>
        <w:rPr>
          <w:rFonts w:ascii="宋体" w:hAnsi="宋体"/>
          <w:szCs w:val="21"/>
        </w:rPr>
      </w:pPr>
      <w:r>
        <w:rPr>
          <w:rFonts w:ascii="宋体" w:hAnsi="宋体" w:hint="eastAsia"/>
          <w:szCs w:val="21"/>
        </w:rPr>
        <w:t>2</w:t>
      </w:r>
      <w:r>
        <w:rPr>
          <w:rFonts w:ascii="宋体" w:hAnsi="宋体" w:hint="eastAsia"/>
          <w:szCs w:val="21"/>
        </w:rPr>
        <w:t>、环境卫生管理：</w:t>
      </w:r>
    </w:p>
    <w:p w:rsidR="00BC1BAF" w:rsidRDefault="00850CB9">
      <w:pPr>
        <w:autoSpaceDE w:val="0"/>
        <w:autoSpaceDN w:val="0"/>
        <w:spacing w:line="360" w:lineRule="auto"/>
        <w:ind w:leftChars="257" w:left="54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）红线范围内的环境卫生清扫、清洁保洁、垃圾清运。</w:t>
      </w:r>
    </w:p>
    <w:p w:rsidR="00BC1BAF" w:rsidRDefault="00850CB9">
      <w:pPr>
        <w:autoSpaceDE w:val="0"/>
        <w:autoSpaceDN w:val="0"/>
        <w:spacing w:line="360" w:lineRule="auto"/>
        <w:ind w:leftChars="257" w:left="54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）洗手间及时更换洗手液、擦手纸、卫生纸。</w:t>
      </w:r>
    </w:p>
    <w:p w:rsidR="00BC1BAF" w:rsidRDefault="00850CB9">
      <w:pPr>
        <w:autoSpaceDE w:val="0"/>
        <w:autoSpaceDN w:val="0"/>
        <w:spacing w:line="360" w:lineRule="auto"/>
        <w:ind w:firstLineChars="257" w:firstLine="540"/>
        <w:jc w:val="left"/>
        <w:rPr>
          <w:rFonts w:ascii="宋体" w:hAnsi="宋体"/>
          <w:szCs w:val="21"/>
        </w:rPr>
      </w:pPr>
      <w:r>
        <w:rPr>
          <w:rFonts w:ascii="宋体" w:hAnsi="宋体" w:hint="eastAsia"/>
          <w:szCs w:val="21"/>
        </w:rPr>
        <w:t>3</w:t>
      </w:r>
      <w:r>
        <w:rPr>
          <w:rFonts w:ascii="宋体" w:hAnsi="宋体" w:hint="eastAsia"/>
          <w:szCs w:val="21"/>
        </w:rPr>
        <w:t>、负责物业档案建立，协助采购方对大楼进行安全检查。</w:t>
      </w:r>
    </w:p>
    <w:p w:rsidR="00BC1BAF" w:rsidRDefault="00850CB9">
      <w:pPr>
        <w:tabs>
          <w:tab w:val="left" w:pos="709"/>
        </w:tabs>
        <w:spacing w:line="400" w:lineRule="exact"/>
        <w:ind w:firstLineChars="248" w:firstLine="521"/>
        <w:rPr>
          <w:rFonts w:ascii="宋体" w:hAnsi="宋体" w:cs="宋体"/>
          <w:kern w:val="0"/>
          <w:szCs w:val="21"/>
        </w:rPr>
      </w:pPr>
      <w:r>
        <w:rPr>
          <w:rFonts w:ascii="宋体" w:hAnsi="宋体" w:hint="eastAsia"/>
          <w:szCs w:val="21"/>
        </w:rPr>
        <w:t>4</w:t>
      </w:r>
      <w:r>
        <w:rPr>
          <w:rFonts w:ascii="宋体" w:hAnsi="宋体" w:hint="eastAsia"/>
          <w:szCs w:val="21"/>
        </w:rPr>
        <w:t>、依照国家、省以及我市供电、供水部门的相关规定，协助采购方控制水电的使用，协助节约水电能源。</w:t>
      </w:r>
    </w:p>
    <w:bookmarkEnd w:id="2"/>
    <w:p w:rsidR="00BC1BAF" w:rsidRDefault="00850CB9">
      <w:pPr>
        <w:tabs>
          <w:tab w:val="left" w:pos="709"/>
        </w:tabs>
        <w:spacing w:line="400" w:lineRule="exact"/>
        <w:rPr>
          <w:rFonts w:ascii="宋体" w:hAnsi="宋体"/>
          <w:b/>
          <w:szCs w:val="21"/>
        </w:rPr>
      </w:pPr>
      <w:r>
        <w:rPr>
          <w:rFonts w:ascii="宋体" w:hAnsi="宋体" w:cs="宋体" w:hint="eastAsia"/>
          <w:b/>
          <w:kern w:val="0"/>
          <w:szCs w:val="21"/>
        </w:rPr>
        <w:t>三、项目</w:t>
      </w:r>
      <w:r>
        <w:rPr>
          <w:rFonts w:ascii="宋体" w:hAnsi="宋体" w:hint="eastAsia"/>
          <w:b/>
          <w:szCs w:val="21"/>
        </w:rPr>
        <w:t>要求</w:t>
      </w:r>
      <w:r w:rsidR="00EC70C0">
        <w:rPr>
          <w:rFonts w:hint="eastAsia"/>
          <w:b/>
        </w:rPr>
        <w:t>(</w:t>
      </w:r>
      <w:r w:rsidR="00EC70C0">
        <w:rPr>
          <w:rFonts w:hint="eastAsia"/>
          <w:b/>
        </w:rPr>
        <w:t>投标方必须实质响应并填写技术需求偏离表</w:t>
      </w:r>
      <w:r w:rsidR="00EC70C0">
        <w:rPr>
          <w:rFonts w:hint="eastAsia"/>
          <w:b/>
        </w:rPr>
        <w:t>)</w:t>
      </w:r>
      <w:r>
        <w:rPr>
          <w:rFonts w:ascii="宋体" w:hAnsi="宋体" w:hint="eastAsia"/>
          <w:b/>
          <w:szCs w:val="21"/>
        </w:rPr>
        <w:t>：</w:t>
      </w:r>
    </w:p>
    <w:p w:rsidR="00BC1BAF" w:rsidRDefault="00850CB9">
      <w:pPr>
        <w:autoSpaceDE w:val="0"/>
        <w:autoSpaceDN w:val="0"/>
        <w:spacing w:line="360" w:lineRule="auto"/>
        <w:ind w:firstLineChars="150" w:firstLine="315"/>
        <w:jc w:val="left"/>
        <w:rPr>
          <w:rFonts w:ascii="宋体" w:hAnsi="宋体"/>
          <w:szCs w:val="21"/>
        </w:rPr>
      </w:pPr>
      <w:bookmarkStart w:id="3" w:name="OLE_LINK5"/>
      <w:bookmarkStart w:id="4" w:name="OLE_LINK4"/>
      <w:r>
        <w:rPr>
          <w:rFonts w:ascii="宋体" w:hAnsi="宋体" w:hint="eastAsia"/>
          <w:szCs w:val="21"/>
        </w:rPr>
        <w:t>1</w:t>
      </w:r>
      <w:r>
        <w:rPr>
          <w:rFonts w:ascii="宋体" w:hAnsi="宋体" w:hint="eastAsia"/>
          <w:szCs w:val="21"/>
        </w:rPr>
        <w:t>、本项目要求以物业管理全包形式进行。</w:t>
      </w:r>
    </w:p>
    <w:p w:rsidR="00BC1BAF" w:rsidRDefault="00850CB9">
      <w:pPr>
        <w:autoSpaceDE w:val="0"/>
        <w:autoSpaceDN w:val="0"/>
        <w:spacing w:line="360" w:lineRule="auto"/>
        <w:ind w:firstLineChars="150" w:firstLine="315"/>
        <w:jc w:val="left"/>
        <w:rPr>
          <w:rFonts w:ascii="宋体" w:hAnsi="宋体"/>
          <w:szCs w:val="21"/>
        </w:rPr>
      </w:pPr>
      <w:r>
        <w:rPr>
          <w:rFonts w:ascii="宋体" w:hAnsi="宋体" w:hint="eastAsia"/>
          <w:szCs w:val="21"/>
        </w:rPr>
        <w:t>2</w:t>
      </w:r>
      <w:r>
        <w:rPr>
          <w:rFonts w:ascii="宋体" w:hAnsi="宋体" w:hint="eastAsia"/>
          <w:szCs w:val="21"/>
        </w:rPr>
        <w:t>、要求配备项目经理</w:t>
      </w:r>
      <w:r>
        <w:rPr>
          <w:rFonts w:ascii="宋体" w:hAnsi="宋体" w:hint="eastAsia"/>
          <w:szCs w:val="21"/>
        </w:rPr>
        <w:t>1</w:t>
      </w:r>
      <w:r>
        <w:rPr>
          <w:rFonts w:ascii="宋体" w:hAnsi="宋体" w:hint="eastAsia"/>
          <w:szCs w:val="21"/>
        </w:rPr>
        <w:t>人（要求大学专科学历以上；持有物业管理上岗证书）。</w:t>
      </w:r>
    </w:p>
    <w:p w:rsidR="00BC1BAF" w:rsidRDefault="00850CB9">
      <w:pPr>
        <w:spacing w:line="360" w:lineRule="auto"/>
        <w:ind w:firstLineChars="150" w:firstLine="315"/>
        <w:rPr>
          <w:rFonts w:ascii="宋体" w:hAnsi="宋体"/>
          <w:szCs w:val="21"/>
        </w:rPr>
      </w:pPr>
      <w:r>
        <w:rPr>
          <w:rFonts w:ascii="宋体" w:hAnsi="宋体" w:hint="eastAsia"/>
          <w:szCs w:val="21"/>
        </w:rPr>
        <w:t>3</w:t>
      </w:r>
      <w:r>
        <w:rPr>
          <w:rFonts w:ascii="宋体" w:hAnsi="宋体" w:hint="eastAsia"/>
          <w:szCs w:val="21"/>
        </w:rPr>
        <w:t>、保安人员配置：保安人员</w:t>
      </w:r>
      <w:r>
        <w:rPr>
          <w:rFonts w:ascii="宋体" w:hAnsi="宋体" w:hint="eastAsia"/>
          <w:szCs w:val="21"/>
        </w:rPr>
        <w:t>20</w:t>
      </w:r>
      <w:r>
        <w:rPr>
          <w:rFonts w:ascii="宋体" w:hAnsi="宋体" w:hint="eastAsia"/>
          <w:szCs w:val="21"/>
        </w:rPr>
        <w:t>人，含保安队长</w:t>
      </w:r>
      <w:r>
        <w:rPr>
          <w:rFonts w:ascii="宋体" w:hAnsi="宋体" w:hint="eastAsia"/>
          <w:szCs w:val="21"/>
        </w:rPr>
        <w:t>1</w:t>
      </w:r>
      <w:r>
        <w:rPr>
          <w:rFonts w:ascii="宋体" w:hAnsi="宋体" w:hint="eastAsia"/>
          <w:szCs w:val="21"/>
        </w:rPr>
        <w:t>人（具有办公楼安全管理经验，退伍军人）；保安员（身高</w:t>
      </w:r>
      <w:r>
        <w:rPr>
          <w:rFonts w:ascii="宋体" w:hAnsi="宋体" w:hint="eastAsia"/>
          <w:szCs w:val="21"/>
        </w:rPr>
        <w:t>170MM</w:t>
      </w:r>
      <w:r>
        <w:rPr>
          <w:rFonts w:ascii="宋体" w:hAnsi="宋体" w:hint="eastAsia"/>
          <w:szCs w:val="21"/>
        </w:rPr>
        <w:t>以上）</w:t>
      </w:r>
      <w:r>
        <w:rPr>
          <w:rFonts w:ascii="宋体" w:hAnsi="宋体" w:hint="eastAsia"/>
          <w:szCs w:val="21"/>
        </w:rPr>
        <w:t>19</w:t>
      </w:r>
      <w:r>
        <w:rPr>
          <w:rFonts w:ascii="宋体" w:hAnsi="宋体" w:hint="eastAsia"/>
          <w:szCs w:val="21"/>
        </w:rPr>
        <w:t>人。</w:t>
      </w:r>
    </w:p>
    <w:p w:rsidR="00BC1BAF" w:rsidRDefault="00850CB9">
      <w:pPr>
        <w:spacing w:line="360" w:lineRule="auto"/>
        <w:ind w:firstLineChars="150" w:firstLine="315"/>
        <w:rPr>
          <w:rFonts w:ascii="宋体" w:hAnsi="宋体"/>
          <w:szCs w:val="21"/>
        </w:rPr>
      </w:pPr>
      <w:r>
        <w:rPr>
          <w:rFonts w:ascii="宋体" w:hAnsi="宋体" w:hint="eastAsia"/>
          <w:szCs w:val="21"/>
        </w:rPr>
        <w:t>4</w:t>
      </w:r>
      <w:r>
        <w:rPr>
          <w:rFonts w:ascii="宋体" w:hAnsi="宋体" w:hint="eastAsia"/>
          <w:szCs w:val="21"/>
        </w:rPr>
        <w:t>、接待员</w:t>
      </w:r>
      <w:r>
        <w:rPr>
          <w:rFonts w:ascii="宋体" w:hAnsi="宋体" w:hint="eastAsia"/>
          <w:szCs w:val="21"/>
        </w:rPr>
        <w:t>2</w:t>
      </w:r>
      <w:r>
        <w:rPr>
          <w:rFonts w:ascii="宋体" w:hAnsi="宋体" w:hint="eastAsia"/>
          <w:szCs w:val="21"/>
        </w:rPr>
        <w:t>人（女性，身高</w:t>
      </w:r>
      <w:r>
        <w:rPr>
          <w:rFonts w:ascii="宋体" w:hAnsi="宋体" w:hint="eastAsia"/>
          <w:szCs w:val="21"/>
        </w:rPr>
        <w:t>1</w:t>
      </w:r>
      <w:r>
        <w:rPr>
          <w:rFonts w:ascii="宋体" w:hAnsi="宋体" w:hint="eastAsia"/>
          <w:szCs w:val="21"/>
        </w:rPr>
        <w:t>58</w:t>
      </w:r>
      <w:r>
        <w:rPr>
          <w:rFonts w:ascii="宋体" w:hAnsi="宋体" w:hint="eastAsia"/>
          <w:szCs w:val="21"/>
        </w:rPr>
        <w:t>以上，品貌端正）；</w:t>
      </w:r>
    </w:p>
    <w:p w:rsidR="00EC70C0" w:rsidRDefault="00850CB9" w:rsidP="00EC70C0">
      <w:pPr>
        <w:spacing w:line="360" w:lineRule="auto"/>
        <w:ind w:firstLineChars="150" w:firstLine="315"/>
        <w:rPr>
          <w:rFonts w:ascii="宋体" w:hAnsi="宋体" w:hint="eastAsia"/>
          <w:szCs w:val="21"/>
        </w:rPr>
      </w:pPr>
      <w:r>
        <w:rPr>
          <w:rFonts w:ascii="宋体" w:hAnsi="宋体" w:hint="eastAsia"/>
          <w:szCs w:val="21"/>
        </w:rPr>
        <w:t>5</w:t>
      </w:r>
      <w:r>
        <w:rPr>
          <w:rFonts w:ascii="宋体" w:hAnsi="宋体" w:hint="eastAsia"/>
          <w:szCs w:val="21"/>
        </w:rPr>
        <w:t>、清洁工配置</w:t>
      </w:r>
      <w:r>
        <w:rPr>
          <w:rFonts w:ascii="宋体" w:hAnsi="宋体" w:hint="eastAsia"/>
          <w:szCs w:val="21"/>
        </w:rPr>
        <w:t>7</w:t>
      </w:r>
      <w:r>
        <w:rPr>
          <w:rFonts w:ascii="宋体" w:hAnsi="宋体" w:hint="eastAsia"/>
          <w:szCs w:val="21"/>
        </w:rPr>
        <w:t>人，含班长</w:t>
      </w:r>
      <w:r>
        <w:rPr>
          <w:rFonts w:ascii="宋体" w:hAnsi="宋体" w:hint="eastAsia"/>
          <w:szCs w:val="21"/>
        </w:rPr>
        <w:t>1</w:t>
      </w:r>
      <w:r>
        <w:rPr>
          <w:rFonts w:ascii="宋体" w:hAnsi="宋体" w:hint="eastAsia"/>
          <w:szCs w:val="21"/>
        </w:rPr>
        <w:t>名。</w:t>
      </w:r>
      <w:bookmarkEnd w:id="3"/>
      <w:bookmarkEnd w:id="4"/>
    </w:p>
    <w:p w:rsidR="00BC1BAF" w:rsidRPr="00EC70C0" w:rsidRDefault="00850CB9" w:rsidP="00EC70C0">
      <w:pPr>
        <w:spacing w:line="360" w:lineRule="auto"/>
        <w:rPr>
          <w:rFonts w:ascii="宋体" w:hAnsi="宋体"/>
          <w:szCs w:val="21"/>
        </w:rPr>
      </w:pPr>
      <w:r>
        <w:rPr>
          <w:rFonts w:ascii="宋体" w:hAnsi="宋体" w:cs="宋体" w:hint="eastAsia"/>
          <w:b/>
          <w:szCs w:val="21"/>
        </w:rPr>
        <w:t>四、项目服务时间及其它费用声明（</w:t>
      </w:r>
      <w:r w:rsidR="00EC70C0">
        <w:rPr>
          <w:rFonts w:hint="eastAsia"/>
          <w:b/>
        </w:rPr>
        <w:t>(</w:t>
      </w:r>
      <w:r w:rsidR="00EC70C0">
        <w:rPr>
          <w:rFonts w:hint="eastAsia"/>
          <w:b/>
        </w:rPr>
        <w:t>投标方必须实质响应并填写技术需求偏离表</w:t>
      </w:r>
      <w:r w:rsidR="00EC70C0">
        <w:rPr>
          <w:rFonts w:hint="eastAsia"/>
          <w:b/>
        </w:rPr>
        <w:t>)</w:t>
      </w:r>
      <w:r>
        <w:rPr>
          <w:rFonts w:ascii="宋体" w:hAnsi="宋体" w:cs="宋体" w:hint="eastAsia"/>
          <w:b/>
          <w:szCs w:val="21"/>
        </w:rPr>
        <w:t>）</w:t>
      </w:r>
    </w:p>
    <w:p w:rsidR="00BC1BAF" w:rsidRDefault="00850CB9">
      <w:pPr>
        <w:spacing w:line="360" w:lineRule="auto"/>
        <w:ind w:firstLineChars="150" w:firstLine="315"/>
        <w:rPr>
          <w:rFonts w:ascii="宋体" w:hAnsi="宋体"/>
          <w:szCs w:val="21"/>
        </w:rPr>
      </w:pPr>
      <w:r>
        <w:rPr>
          <w:rFonts w:ascii="宋体" w:hAnsi="宋体" w:hint="eastAsia"/>
          <w:szCs w:val="21"/>
        </w:rPr>
        <w:t>1</w:t>
      </w:r>
      <w:r>
        <w:rPr>
          <w:rFonts w:ascii="宋体" w:hAnsi="宋体" w:hint="eastAsia"/>
          <w:szCs w:val="21"/>
        </w:rPr>
        <w:t>、</w:t>
      </w:r>
      <w:bookmarkStart w:id="5" w:name="OLE_LINK6"/>
      <w:bookmarkStart w:id="6" w:name="OLE_LINK7"/>
      <w:r>
        <w:rPr>
          <w:rFonts w:ascii="宋体" w:hAnsi="宋体" w:hint="eastAsia"/>
          <w:szCs w:val="21"/>
        </w:rPr>
        <w:t>本项目招标服务时间为</w:t>
      </w:r>
      <w:r>
        <w:rPr>
          <w:rFonts w:ascii="宋体" w:hAnsi="宋体" w:hint="eastAsia"/>
          <w:szCs w:val="21"/>
        </w:rPr>
        <w:t>48</w:t>
      </w:r>
      <w:r>
        <w:rPr>
          <w:rFonts w:ascii="宋体" w:hAnsi="宋体" w:hint="eastAsia"/>
          <w:szCs w:val="21"/>
        </w:rPr>
        <w:t>天，根据深圳政府采购文件规定执行。</w:t>
      </w:r>
    </w:p>
    <w:bookmarkEnd w:id="5"/>
    <w:bookmarkEnd w:id="6"/>
    <w:p w:rsidR="00BC1BAF" w:rsidRDefault="00850CB9">
      <w:pPr>
        <w:spacing w:line="360" w:lineRule="auto"/>
        <w:ind w:firstLineChars="150" w:firstLine="315"/>
        <w:rPr>
          <w:rFonts w:ascii="宋体" w:hAnsi="宋体"/>
          <w:szCs w:val="21"/>
        </w:rPr>
      </w:pPr>
      <w:r>
        <w:rPr>
          <w:rFonts w:ascii="宋体" w:hAnsi="宋体" w:hint="eastAsia"/>
          <w:szCs w:val="21"/>
        </w:rPr>
        <w:t>2</w:t>
      </w:r>
      <w:r>
        <w:rPr>
          <w:rFonts w:ascii="宋体" w:hAnsi="宋体" w:hint="eastAsia"/>
          <w:szCs w:val="21"/>
        </w:rPr>
        <w:t>、</w:t>
      </w:r>
      <w:bookmarkStart w:id="7" w:name="OLE_LINK8"/>
      <w:bookmarkStart w:id="8" w:name="OLE_LINK9"/>
      <w:r>
        <w:rPr>
          <w:rFonts w:ascii="宋体" w:hAnsi="宋体" w:hint="eastAsia"/>
          <w:szCs w:val="21"/>
        </w:rPr>
        <w:t>本项目不提供住宿，为了本项目安全，采购方要求中标方在本项目不超过</w:t>
      </w:r>
      <w:r>
        <w:rPr>
          <w:rFonts w:ascii="宋体" w:hAnsi="宋体"/>
          <w:szCs w:val="21"/>
        </w:rPr>
        <w:t>1000</w:t>
      </w:r>
      <w:r>
        <w:rPr>
          <w:rFonts w:ascii="宋体" w:hAnsi="宋体" w:hint="eastAsia"/>
          <w:szCs w:val="21"/>
        </w:rPr>
        <w:t>米的地方附近租房提供给保安人员住宿（租房费用由中标单位支付）。</w:t>
      </w:r>
    </w:p>
    <w:p w:rsidR="00BC1BAF" w:rsidRDefault="00850CB9">
      <w:pPr>
        <w:spacing w:line="360" w:lineRule="auto"/>
        <w:ind w:firstLineChars="150" w:firstLine="315"/>
        <w:rPr>
          <w:rFonts w:ascii="宋体" w:hAnsi="宋体"/>
          <w:szCs w:val="21"/>
        </w:rPr>
      </w:pPr>
      <w:r>
        <w:rPr>
          <w:rFonts w:ascii="宋体" w:hAnsi="宋体" w:hint="eastAsia"/>
          <w:szCs w:val="21"/>
        </w:rPr>
        <w:t>3</w:t>
      </w:r>
      <w:r>
        <w:rPr>
          <w:rFonts w:ascii="宋体" w:hAnsi="宋体" w:hint="eastAsia"/>
          <w:szCs w:val="21"/>
        </w:rPr>
        <w:t>、为了保证保安人员的队伍稳定，采购方要求统一就餐，伙食费按照每人每月</w:t>
      </w:r>
      <w:r>
        <w:rPr>
          <w:rFonts w:ascii="宋体" w:hAnsi="宋体" w:hint="eastAsia"/>
          <w:szCs w:val="21"/>
        </w:rPr>
        <w:t>400</w:t>
      </w:r>
      <w:r>
        <w:rPr>
          <w:rFonts w:ascii="宋体" w:hAnsi="宋体" w:hint="eastAsia"/>
          <w:szCs w:val="21"/>
        </w:rPr>
        <w:t>元标</w:t>
      </w:r>
      <w:r>
        <w:rPr>
          <w:rFonts w:ascii="宋体" w:hAnsi="宋体" w:hint="eastAsia"/>
          <w:szCs w:val="21"/>
        </w:rPr>
        <w:lastRenderedPageBreak/>
        <w:t>准（具体按实际就餐人数）。</w:t>
      </w:r>
    </w:p>
    <w:bookmarkEnd w:id="7"/>
    <w:bookmarkEnd w:id="8"/>
    <w:p w:rsidR="00BC1BAF" w:rsidRDefault="00850CB9" w:rsidP="00EC70C0">
      <w:pPr>
        <w:spacing w:line="380" w:lineRule="exact"/>
        <w:rPr>
          <w:rFonts w:ascii="宋体" w:hAnsi="宋体"/>
          <w:b/>
          <w:szCs w:val="21"/>
        </w:rPr>
      </w:pPr>
      <w:r>
        <w:rPr>
          <w:rFonts w:ascii="宋体" w:hAnsi="宋体" w:hint="eastAsia"/>
          <w:b/>
          <w:szCs w:val="21"/>
        </w:rPr>
        <w:t>五、项目服务具体内容及要求</w:t>
      </w:r>
      <w:r w:rsidR="00EC70C0">
        <w:rPr>
          <w:rFonts w:hint="eastAsia"/>
          <w:b/>
        </w:rPr>
        <w:t>(</w:t>
      </w:r>
      <w:r w:rsidR="00EC70C0">
        <w:rPr>
          <w:rFonts w:hint="eastAsia"/>
          <w:b/>
        </w:rPr>
        <w:t>投标方必须实质响应并填写技术需求偏离表</w:t>
      </w:r>
      <w:r w:rsidR="00EC70C0">
        <w:rPr>
          <w:rFonts w:hint="eastAsia"/>
          <w:b/>
        </w:rPr>
        <w:t>)</w:t>
      </w:r>
    </w:p>
    <w:p w:rsidR="00BC1BAF" w:rsidRDefault="00850CB9">
      <w:pPr>
        <w:spacing w:line="360" w:lineRule="auto"/>
        <w:ind w:firstLineChars="186" w:firstLine="392"/>
        <w:rPr>
          <w:rFonts w:ascii="宋体" w:hAnsi="宋体"/>
          <w:b/>
          <w:bCs/>
          <w:szCs w:val="21"/>
        </w:rPr>
      </w:pPr>
      <w:bookmarkStart w:id="9" w:name="OLE_LINK11"/>
      <w:bookmarkStart w:id="10" w:name="OLE_LINK10"/>
      <w:bookmarkStart w:id="11" w:name="OLE_LINK12"/>
      <w:bookmarkStart w:id="12" w:name="OLE_LINK13"/>
      <w:r>
        <w:rPr>
          <w:rFonts w:ascii="宋体" w:hAnsi="宋体" w:hint="eastAsia"/>
          <w:b/>
          <w:bCs/>
          <w:szCs w:val="21"/>
        </w:rPr>
        <w:t>(</w:t>
      </w:r>
      <w:r>
        <w:rPr>
          <w:rFonts w:ascii="宋体" w:hAnsi="宋体" w:hint="eastAsia"/>
          <w:b/>
          <w:bCs/>
          <w:szCs w:val="21"/>
        </w:rPr>
        <w:t>一）安全管理</w:t>
      </w:r>
    </w:p>
    <w:p w:rsidR="00BC1BAF" w:rsidRDefault="00850CB9">
      <w:pPr>
        <w:spacing w:line="360" w:lineRule="auto"/>
        <w:ind w:firstLineChars="186" w:firstLine="391"/>
        <w:rPr>
          <w:rFonts w:ascii="宋体" w:hAnsi="宋体"/>
          <w:szCs w:val="21"/>
        </w:rPr>
      </w:pPr>
      <w:r>
        <w:rPr>
          <w:rFonts w:ascii="宋体" w:hAnsi="宋体" w:hint="eastAsia"/>
          <w:szCs w:val="21"/>
        </w:rPr>
        <w:t>1</w:t>
      </w:r>
      <w:r>
        <w:rPr>
          <w:rFonts w:ascii="宋体" w:hAnsi="宋体" w:hint="eastAsia"/>
          <w:szCs w:val="21"/>
        </w:rPr>
        <w:t>、负责管理范围内部的安全、保卫和警戒，包括院内的门卫管理、交通秩序管理以及其他安全管理，并且负责各种突发事件的预防与处理，保持院内的宁静；</w:t>
      </w:r>
    </w:p>
    <w:p w:rsidR="00BC1BAF" w:rsidRDefault="00850CB9">
      <w:pPr>
        <w:spacing w:line="360" w:lineRule="auto"/>
        <w:ind w:firstLineChars="186" w:firstLine="391"/>
        <w:rPr>
          <w:rFonts w:ascii="宋体" w:hAnsi="宋体"/>
          <w:szCs w:val="21"/>
        </w:rPr>
      </w:pPr>
      <w:r>
        <w:rPr>
          <w:rFonts w:ascii="宋体" w:hAnsi="宋体" w:hint="eastAsia"/>
          <w:szCs w:val="21"/>
        </w:rPr>
        <w:t>2</w:t>
      </w:r>
      <w:r>
        <w:rPr>
          <w:rFonts w:ascii="宋体" w:hAnsi="宋体" w:hint="eastAsia"/>
          <w:szCs w:val="21"/>
        </w:rPr>
        <w:t>、安全管理实行一体化管理，有专业保安队伍，制度完善、落实，保安员要穿统一的制服，工作规范、作风严谨，身高在</w:t>
      </w:r>
      <w:r>
        <w:rPr>
          <w:rFonts w:ascii="宋体" w:hAnsi="宋体" w:hint="eastAsia"/>
          <w:szCs w:val="21"/>
        </w:rPr>
        <w:t>170MM</w:t>
      </w:r>
      <w:r>
        <w:rPr>
          <w:rFonts w:ascii="宋体" w:hAnsi="宋体" w:hint="eastAsia"/>
          <w:szCs w:val="21"/>
        </w:rPr>
        <w:t>以上，</w:t>
      </w:r>
      <w:r>
        <w:rPr>
          <w:rFonts w:ascii="宋体" w:hAnsi="宋体"/>
          <w:szCs w:val="21"/>
        </w:rPr>
        <w:t>50</w:t>
      </w:r>
      <w:r>
        <w:rPr>
          <w:rFonts w:ascii="宋体" w:hAnsi="宋体" w:hint="eastAsia"/>
          <w:szCs w:val="21"/>
        </w:rPr>
        <w:t>周岁以下。</w:t>
      </w:r>
    </w:p>
    <w:p w:rsidR="00BC1BAF" w:rsidRDefault="00850CB9">
      <w:pPr>
        <w:spacing w:line="360" w:lineRule="auto"/>
        <w:ind w:firstLineChars="186" w:firstLine="391"/>
        <w:rPr>
          <w:rFonts w:ascii="宋体" w:hAnsi="宋体"/>
          <w:szCs w:val="21"/>
        </w:rPr>
      </w:pPr>
      <w:r>
        <w:rPr>
          <w:rFonts w:ascii="宋体" w:hAnsi="宋体" w:hint="eastAsia"/>
          <w:szCs w:val="21"/>
        </w:rPr>
        <w:t>3</w:t>
      </w:r>
      <w:r>
        <w:rPr>
          <w:rFonts w:ascii="宋体" w:hAnsi="宋体" w:hint="eastAsia"/>
          <w:szCs w:val="21"/>
        </w:rPr>
        <w:t>、配合采购方实行</w:t>
      </w:r>
      <w:r>
        <w:rPr>
          <w:rFonts w:ascii="宋体" w:hAnsi="宋体" w:hint="eastAsia"/>
          <w:szCs w:val="21"/>
        </w:rPr>
        <w:t>24</w:t>
      </w:r>
      <w:r>
        <w:rPr>
          <w:rFonts w:ascii="宋体" w:hAnsi="宋体" w:hint="eastAsia"/>
          <w:szCs w:val="21"/>
        </w:rPr>
        <w:t>小时监控和安全防范，及时发现和处理各种安全事故隐患，迅速有效处置突发事件。</w:t>
      </w:r>
    </w:p>
    <w:p w:rsidR="00BC1BAF" w:rsidRDefault="00850CB9">
      <w:pPr>
        <w:spacing w:line="360" w:lineRule="auto"/>
        <w:ind w:firstLineChars="186" w:firstLine="391"/>
        <w:rPr>
          <w:rFonts w:ascii="宋体" w:hAnsi="宋体"/>
          <w:szCs w:val="21"/>
        </w:rPr>
      </w:pPr>
      <w:r>
        <w:rPr>
          <w:rFonts w:ascii="宋体" w:hAnsi="宋体" w:hint="eastAsia"/>
          <w:szCs w:val="21"/>
        </w:rPr>
        <w:t>4</w:t>
      </w:r>
      <w:r>
        <w:rPr>
          <w:rFonts w:ascii="宋体" w:hAnsi="宋体" w:hint="eastAsia"/>
          <w:szCs w:val="21"/>
        </w:rPr>
        <w:t>、做好日常巡查工作，迅速有效处置突发事件。</w:t>
      </w:r>
    </w:p>
    <w:p w:rsidR="00BC1BAF" w:rsidRDefault="00850CB9">
      <w:pPr>
        <w:spacing w:line="360" w:lineRule="auto"/>
        <w:ind w:firstLineChars="186" w:firstLine="391"/>
        <w:rPr>
          <w:rFonts w:ascii="宋体" w:hAnsi="宋体"/>
          <w:szCs w:val="21"/>
        </w:rPr>
      </w:pPr>
      <w:r>
        <w:rPr>
          <w:rFonts w:ascii="宋体" w:hAnsi="宋体" w:hint="eastAsia"/>
          <w:szCs w:val="21"/>
        </w:rPr>
        <w:t>5</w:t>
      </w:r>
      <w:r>
        <w:rPr>
          <w:rFonts w:ascii="宋体" w:hAnsi="宋体" w:hint="eastAsia"/>
          <w:szCs w:val="21"/>
        </w:rPr>
        <w:t>、负责门卫的保安根据要求对出入大院的车辆、人员、物品进行检查。</w:t>
      </w:r>
    </w:p>
    <w:p w:rsidR="00BC1BAF" w:rsidRDefault="00850CB9">
      <w:pPr>
        <w:spacing w:line="360" w:lineRule="auto"/>
        <w:ind w:firstLineChars="186" w:firstLine="391"/>
        <w:rPr>
          <w:rFonts w:ascii="宋体" w:hAnsi="宋体"/>
          <w:szCs w:val="21"/>
        </w:rPr>
      </w:pPr>
      <w:r>
        <w:rPr>
          <w:rFonts w:ascii="宋体" w:hAnsi="宋体" w:hint="eastAsia"/>
          <w:szCs w:val="21"/>
        </w:rPr>
        <w:t>6</w:t>
      </w:r>
      <w:r>
        <w:rPr>
          <w:rFonts w:ascii="宋体" w:hAnsi="宋体" w:hint="eastAsia"/>
          <w:szCs w:val="21"/>
        </w:rPr>
        <w:t>、根据物业的特点，</w:t>
      </w:r>
      <w:r>
        <w:rPr>
          <w:rFonts w:ascii="宋体" w:hAnsi="宋体" w:hint="eastAsia"/>
          <w:szCs w:val="21"/>
        </w:rPr>
        <w:t>设置相应的固定岗、巡逻岗，确保公共秩序良好。</w:t>
      </w:r>
    </w:p>
    <w:p w:rsidR="00BC1BAF" w:rsidRDefault="00850CB9">
      <w:pPr>
        <w:spacing w:line="360" w:lineRule="auto"/>
        <w:ind w:firstLineChars="186" w:firstLine="391"/>
        <w:rPr>
          <w:rFonts w:ascii="宋体" w:hAnsi="宋体"/>
          <w:szCs w:val="21"/>
        </w:rPr>
      </w:pPr>
      <w:r>
        <w:rPr>
          <w:rFonts w:ascii="宋体" w:hAnsi="宋体" w:hint="eastAsia"/>
          <w:szCs w:val="21"/>
        </w:rPr>
        <w:t>7</w:t>
      </w:r>
      <w:r>
        <w:rPr>
          <w:rFonts w:ascii="宋体" w:hAnsi="宋体" w:hint="eastAsia"/>
          <w:szCs w:val="21"/>
        </w:rPr>
        <w:t>、物业红线图内无责任事故火灾、刑事案件和交通事故及其它安全隐患。</w:t>
      </w:r>
    </w:p>
    <w:p w:rsidR="00BC1BAF" w:rsidRDefault="00850CB9">
      <w:pPr>
        <w:spacing w:line="360" w:lineRule="auto"/>
        <w:ind w:firstLineChars="186" w:firstLine="392"/>
        <w:rPr>
          <w:rFonts w:ascii="宋体" w:hAnsi="宋体"/>
          <w:b/>
          <w:bCs/>
          <w:szCs w:val="21"/>
        </w:rPr>
      </w:pPr>
      <w:r>
        <w:rPr>
          <w:rFonts w:ascii="宋体" w:hAnsi="宋体" w:hint="eastAsia"/>
          <w:b/>
          <w:bCs/>
          <w:szCs w:val="21"/>
        </w:rPr>
        <w:t>(</w:t>
      </w:r>
      <w:r>
        <w:rPr>
          <w:rFonts w:ascii="宋体" w:hAnsi="宋体" w:hint="eastAsia"/>
          <w:b/>
          <w:bCs/>
          <w:szCs w:val="21"/>
        </w:rPr>
        <w:t>二</w:t>
      </w:r>
      <w:r>
        <w:rPr>
          <w:rFonts w:ascii="宋体" w:hAnsi="宋体" w:hint="eastAsia"/>
          <w:b/>
          <w:bCs/>
          <w:szCs w:val="21"/>
        </w:rPr>
        <w:t>)</w:t>
      </w:r>
      <w:r>
        <w:rPr>
          <w:rFonts w:ascii="宋体" w:hAnsi="宋体" w:hint="eastAsia"/>
          <w:b/>
          <w:bCs/>
          <w:szCs w:val="21"/>
        </w:rPr>
        <w:t>环境卫生管理</w:t>
      </w:r>
    </w:p>
    <w:p w:rsidR="00BC1BAF" w:rsidRDefault="00850CB9">
      <w:pPr>
        <w:spacing w:line="360" w:lineRule="auto"/>
        <w:ind w:firstLineChars="186" w:firstLine="391"/>
        <w:rPr>
          <w:rFonts w:ascii="宋体" w:hAnsi="宋体"/>
          <w:szCs w:val="21"/>
        </w:rPr>
      </w:pPr>
      <w:r>
        <w:rPr>
          <w:rFonts w:ascii="宋体" w:hAnsi="宋体" w:hint="eastAsia"/>
          <w:szCs w:val="21"/>
        </w:rPr>
        <w:t>1</w:t>
      </w:r>
      <w:r>
        <w:rPr>
          <w:rFonts w:ascii="宋体" w:hAnsi="宋体" w:hint="eastAsia"/>
          <w:szCs w:val="21"/>
        </w:rPr>
        <w:t>、负责做好物业门前及红线图以内所有的露天地面公共区域、以及建筑物的室内区域、公用设施及用具的卫生保洁。</w:t>
      </w:r>
    </w:p>
    <w:p w:rsidR="00BC1BAF" w:rsidRDefault="00850CB9">
      <w:pPr>
        <w:spacing w:line="360" w:lineRule="auto"/>
        <w:ind w:firstLineChars="186" w:firstLine="391"/>
        <w:rPr>
          <w:rFonts w:ascii="宋体" w:hAnsi="宋体"/>
          <w:szCs w:val="21"/>
        </w:rPr>
      </w:pPr>
      <w:r>
        <w:rPr>
          <w:rFonts w:ascii="宋体" w:hAnsi="宋体" w:hint="eastAsia"/>
          <w:szCs w:val="21"/>
        </w:rPr>
        <w:t>2</w:t>
      </w:r>
      <w:r>
        <w:rPr>
          <w:rFonts w:ascii="宋体" w:hAnsi="宋体" w:hint="eastAsia"/>
          <w:szCs w:val="21"/>
        </w:rPr>
        <w:t>、上述场地及设施具体包括：楼梯、消防设施、楼顶平台（含玻璃平台）、天台、天花、灯饰、宣传栏、警示牌、悬挂牌（含门牌）、会议室、接待室、领导办公室、门卫、卫生间、门窗、玻璃、地面、工作台等，以及其它未列明、但包含上述指定范围以内的场所及设施用具。</w:t>
      </w:r>
    </w:p>
    <w:p w:rsidR="00BC1BAF" w:rsidRDefault="00850CB9">
      <w:pPr>
        <w:spacing w:line="360" w:lineRule="auto"/>
        <w:ind w:firstLineChars="186" w:firstLine="391"/>
        <w:rPr>
          <w:rFonts w:ascii="宋体" w:hAnsi="宋体"/>
          <w:szCs w:val="21"/>
        </w:rPr>
      </w:pPr>
      <w:r>
        <w:rPr>
          <w:rFonts w:ascii="宋体" w:hAnsi="宋体" w:hint="eastAsia"/>
          <w:szCs w:val="21"/>
        </w:rPr>
        <w:t>3</w:t>
      </w:r>
      <w:r>
        <w:rPr>
          <w:rFonts w:ascii="宋体" w:hAnsi="宋体" w:hint="eastAsia"/>
          <w:szCs w:val="21"/>
        </w:rPr>
        <w:t>、做好垃圾收、集清运，</w:t>
      </w:r>
      <w:r>
        <w:rPr>
          <w:rFonts w:ascii="宋体" w:hAnsi="宋体" w:hint="eastAsia"/>
          <w:szCs w:val="21"/>
        </w:rPr>
        <w:t>做到日产日清等工作。</w:t>
      </w:r>
    </w:p>
    <w:p w:rsidR="00BC1BAF" w:rsidRDefault="00850CB9">
      <w:pPr>
        <w:spacing w:line="360" w:lineRule="auto"/>
        <w:ind w:firstLineChars="186" w:firstLine="391"/>
        <w:rPr>
          <w:rFonts w:ascii="宋体" w:hAnsi="宋体"/>
          <w:szCs w:val="21"/>
        </w:rPr>
      </w:pPr>
      <w:r>
        <w:rPr>
          <w:rFonts w:ascii="宋体" w:hAnsi="宋体" w:hint="eastAsia"/>
          <w:szCs w:val="21"/>
        </w:rPr>
        <w:t>4</w:t>
      </w:r>
      <w:r>
        <w:rPr>
          <w:rFonts w:ascii="宋体" w:hAnsi="宋体" w:hint="eastAsia"/>
          <w:szCs w:val="21"/>
        </w:rPr>
        <w:t>、负责保持办公楼整洁，每星期进行一次大扫除。</w:t>
      </w:r>
    </w:p>
    <w:p w:rsidR="00BC1BAF" w:rsidRDefault="00850CB9">
      <w:pPr>
        <w:spacing w:line="360" w:lineRule="auto"/>
        <w:ind w:firstLineChars="186" w:firstLine="392"/>
        <w:rPr>
          <w:rFonts w:ascii="宋体" w:hAnsi="宋体"/>
          <w:b/>
          <w:bCs/>
          <w:szCs w:val="21"/>
        </w:rPr>
      </w:pPr>
      <w:r>
        <w:rPr>
          <w:rFonts w:ascii="宋体" w:hAnsi="宋体" w:hint="eastAsia"/>
          <w:b/>
          <w:bCs/>
          <w:szCs w:val="21"/>
        </w:rPr>
        <w:t>(</w:t>
      </w:r>
      <w:r>
        <w:rPr>
          <w:rFonts w:ascii="宋体" w:hAnsi="宋体" w:hint="eastAsia"/>
          <w:b/>
          <w:bCs/>
          <w:szCs w:val="21"/>
        </w:rPr>
        <w:t>三）公用设施、设备维护</w:t>
      </w:r>
    </w:p>
    <w:p w:rsidR="00BC1BAF" w:rsidRDefault="00850CB9">
      <w:pPr>
        <w:spacing w:line="360" w:lineRule="auto"/>
        <w:ind w:firstLineChars="186" w:firstLine="391"/>
        <w:rPr>
          <w:rFonts w:ascii="宋体" w:hAnsi="宋体"/>
          <w:szCs w:val="21"/>
        </w:rPr>
      </w:pPr>
      <w:r>
        <w:rPr>
          <w:rFonts w:ascii="宋体" w:hAnsi="宋体" w:hint="eastAsia"/>
          <w:szCs w:val="21"/>
        </w:rPr>
        <w:t>1</w:t>
      </w:r>
      <w:r>
        <w:rPr>
          <w:rFonts w:ascii="宋体" w:hAnsi="宋体" w:hint="eastAsia"/>
          <w:szCs w:val="21"/>
        </w:rPr>
        <w:t>、配合采购方对房屋非本体建筑物维护，保持公用设施整洁，公用楼梯、通道无堆放杂物及违章占用等；</w:t>
      </w:r>
    </w:p>
    <w:p w:rsidR="00BC1BAF" w:rsidRDefault="00850CB9">
      <w:pPr>
        <w:spacing w:line="360" w:lineRule="auto"/>
        <w:ind w:firstLineChars="186" w:firstLine="391"/>
        <w:rPr>
          <w:rFonts w:ascii="宋体" w:hAnsi="宋体"/>
          <w:szCs w:val="21"/>
        </w:rPr>
      </w:pPr>
      <w:r>
        <w:rPr>
          <w:rFonts w:ascii="宋体" w:hAnsi="宋体" w:hint="eastAsia"/>
          <w:szCs w:val="21"/>
        </w:rPr>
        <w:t>2</w:t>
      </w:r>
      <w:r>
        <w:rPr>
          <w:rFonts w:ascii="宋体" w:hAnsi="宋体" w:hint="eastAsia"/>
          <w:szCs w:val="21"/>
        </w:rPr>
        <w:t>、爱护办公区内设施、设备，未经产权人同意不得对办公区房屋结构、设施等进行改动。</w:t>
      </w:r>
    </w:p>
    <w:p w:rsidR="00BC1BAF" w:rsidRDefault="00850CB9">
      <w:pPr>
        <w:spacing w:line="360" w:lineRule="auto"/>
        <w:ind w:firstLineChars="186" w:firstLine="391"/>
        <w:rPr>
          <w:rFonts w:ascii="宋体" w:hAnsi="宋体"/>
          <w:szCs w:val="21"/>
        </w:rPr>
      </w:pPr>
      <w:r>
        <w:rPr>
          <w:rFonts w:ascii="宋体" w:hAnsi="宋体" w:hint="eastAsia"/>
          <w:szCs w:val="21"/>
        </w:rPr>
        <w:t>3</w:t>
      </w:r>
      <w:r>
        <w:rPr>
          <w:rFonts w:ascii="宋体" w:hAnsi="宋体" w:hint="eastAsia"/>
          <w:szCs w:val="21"/>
        </w:rPr>
        <w:t>、配合采购方对消防系统的设施线路进行检查，发现问题及时上报给采购方，确保齐全、完好无损、随时可启用，定期配合维保公司进行联动测试，保障整个系统反应正常。</w:t>
      </w:r>
    </w:p>
    <w:p w:rsidR="00BC1BAF" w:rsidRDefault="00850CB9">
      <w:pPr>
        <w:spacing w:line="360" w:lineRule="auto"/>
        <w:ind w:firstLineChars="186" w:firstLine="392"/>
        <w:rPr>
          <w:rFonts w:ascii="宋体" w:hAnsi="宋体"/>
          <w:b/>
          <w:bCs/>
          <w:szCs w:val="21"/>
        </w:rPr>
      </w:pPr>
      <w:r>
        <w:rPr>
          <w:rFonts w:ascii="宋体" w:hAnsi="宋体" w:hint="eastAsia"/>
          <w:b/>
          <w:bCs/>
          <w:szCs w:val="21"/>
        </w:rPr>
        <w:t xml:space="preserve"> (</w:t>
      </w:r>
      <w:r>
        <w:rPr>
          <w:rFonts w:ascii="宋体" w:hAnsi="宋体" w:hint="eastAsia"/>
          <w:b/>
          <w:bCs/>
          <w:szCs w:val="21"/>
        </w:rPr>
        <w:t>五）公共秩序及停车场管理</w:t>
      </w:r>
    </w:p>
    <w:p w:rsidR="00BC1BAF" w:rsidRDefault="00850CB9">
      <w:pPr>
        <w:spacing w:line="360" w:lineRule="auto"/>
        <w:ind w:firstLineChars="186" w:firstLine="391"/>
        <w:rPr>
          <w:rFonts w:ascii="宋体" w:hAnsi="宋体"/>
          <w:szCs w:val="21"/>
        </w:rPr>
      </w:pPr>
      <w:r>
        <w:rPr>
          <w:rFonts w:ascii="宋体" w:hAnsi="宋体" w:hint="eastAsia"/>
          <w:szCs w:val="21"/>
        </w:rPr>
        <w:lastRenderedPageBreak/>
        <w:t>1</w:t>
      </w:r>
      <w:r>
        <w:rPr>
          <w:rFonts w:ascii="宋体" w:hAnsi="宋体" w:hint="eastAsia"/>
          <w:szCs w:val="21"/>
        </w:rPr>
        <w:t>、负责院内各种公共秩序管理，维护院内正常的工作、生活秩序，如制止乱建、乱贴、乱挂行为，制止车辆乱停乱放、超速行车或乱鸣喇叭的行为以及其他各种有损采购方利益的事项。</w:t>
      </w:r>
    </w:p>
    <w:p w:rsidR="00BC1BAF" w:rsidRDefault="00850CB9">
      <w:pPr>
        <w:spacing w:line="360" w:lineRule="auto"/>
        <w:ind w:firstLineChars="186" w:firstLine="391"/>
        <w:rPr>
          <w:rFonts w:ascii="宋体" w:hAnsi="宋体"/>
          <w:szCs w:val="21"/>
        </w:rPr>
      </w:pPr>
      <w:r>
        <w:rPr>
          <w:rFonts w:ascii="宋体" w:hAnsi="宋体" w:hint="eastAsia"/>
          <w:szCs w:val="21"/>
        </w:rPr>
        <w:t>2</w:t>
      </w:r>
      <w:r>
        <w:rPr>
          <w:rFonts w:ascii="宋体" w:hAnsi="宋体" w:hint="eastAsia"/>
          <w:szCs w:val="21"/>
        </w:rPr>
        <w:t>、建立停车场巡视制度，指挥安排车辆停放，确保停车场的设备、设施、道路完好无损，发现问题及时报采购方维修，无车辆乱停放现象。</w:t>
      </w:r>
    </w:p>
    <w:p w:rsidR="00BC1BAF" w:rsidRDefault="00850CB9">
      <w:pPr>
        <w:spacing w:line="360" w:lineRule="auto"/>
        <w:ind w:firstLineChars="186" w:firstLine="392"/>
        <w:rPr>
          <w:rFonts w:ascii="宋体" w:hAnsi="宋体"/>
          <w:b/>
          <w:bCs/>
          <w:szCs w:val="21"/>
        </w:rPr>
      </w:pPr>
      <w:r>
        <w:rPr>
          <w:rFonts w:ascii="宋体" w:hAnsi="宋体" w:hint="eastAsia"/>
          <w:b/>
          <w:bCs/>
          <w:szCs w:val="21"/>
        </w:rPr>
        <w:t>（六）会务管理及其它服务</w:t>
      </w:r>
    </w:p>
    <w:p w:rsidR="00BC1BAF" w:rsidRDefault="00850CB9">
      <w:pPr>
        <w:spacing w:line="360" w:lineRule="auto"/>
        <w:ind w:firstLineChars="186" w:firstLine="391"/>
        <w:rPr>
          <w:rFonts w:ascii="宋体" w:hAnsi="宋体"/>
          <w:szCs w:val="21"/>
        </w:rPr>
      </w:pPr>
      <w:r>
        <w:rPr>
          <w:rFonts w:ascii="宋体" w:hAnsi="宋体" w:hint="eastAsia"/>
          <w:szCs w:val="21"/>
        </w:rPr>
        <w:t>1</w:t>
      </w:r>
      <w:r>
        <w:rPr>
          <w:rFonts w:ascii="宋体" w:hAnsi="宋体" w:hint="eastAsia"/>
          <w:szCs w:val="21"/>
        </w:rPr>
        <w:t>、安排专人负责会务接待工作。准备茶水、保证会议环境的舒适整洁，要求做到细致、周到。</w:t>
      </w:r>
    </w:p>
    <w:p w:rsidR="00BC1BAF" w:rsidRDefault="00850CB9">
      <w:pPr>
        <w:spacing w:line="360" w:lineRule="auto"/>
        <w:ind w:firstLineChars="186" w:firstLine="391"/>
        <w:rPr>
          <w:rFonts w:ascii="宋体" w:hAnsi="宋体"/>
          <w:szCs w:val="21"/>
        </w:rPr>
      </w:pPr>
      <w:r>
        <w:rPr>
          <w:rFonts w:ascii="宋体" w:hAnsi="宋体" w:hint="eastAsia"/>
          <w:szCs w:val="21"/>
        </w:rPr>
        <w:t>2</w:t>
      </w:r>
      <w:r>
        <w:rPr>
          <w:rFonts w:ascii="宋体" w:hAnsi="宋体" w:hint="eastAsia"/>
          <w:szCs w:val="21"/>
        </w:rPr>
        <w:t>、会议结束后，及时做好茶杯及会议室的清洁卫生工作，并关好灯、空调、门、窗等。</w:t>
      </w:r>
    </w:p>
    <w:p w:rsidR="00BC1BAF" w:rsidRDefault="00850CB9">
      <w:pPr>
        <w:spacing w:line="360" w:lineRule="auto"/>
        <w:ind w:firstLineChars="186" w:firstLine="391"/>
        <w:rPr>
          <w:rFonts w:ascii="宋体" w:hAnsi="宋体"/>
          <w:szCs w:val="21"/>
        </w:rPr>
      </w:pPr>
      <w:r>
        <w:rPr>
          <w:rFonts w:ascii="宋体" w:hAnsi="宋体" w:hint="eastAsia"/>
          <w:szCs w:val="21"/>
        </w:rPr>
        <w:t>3</w:t>
      </w:r>
      <w:r>
        <w:rPr>
          <w:rFonts w:ascii="宋体" w:hAnsi="宋体" w:hint="eastAsia"/>
          <w:szCs w:val="21"/>
        </w:rPr>
        <w:t>、茶叶及其它会议用品由采购方负责，费用由采购方负责。</w:t>
      </w:r>
    </w:p>
    <w:p w:rsidR="00BC1BAF" w:rsidRDefault="00850CB9">
      <w:pPr>
        <w:spacing w:line="360" w:lineRule="auto"/>
        <w:ind w:firstLineChars="186" w:firstLine="392"/>
        <w:rPr>
          <w:rFonts w:ascii="宋体" w:hAnsi="宋体"/>
          <w:b/>
          <w:bCs/>
          <w:szCs w:val="21"/>
        </w:rPr>
      </w:pPr>
      <w:r>
        <w:rPr>
          <w:rFonts w:ascii="宋体" w:hAnsi="宋体" w:hint="eastAsia"/>
          <w:b/>
          <w:bCs/>
          <w:szCs w:val="21"/>
        </w:rPr>
        <w:t>（七）物业档案资料管理</w:t>
      </w:r>
    </w:p>
    <w:p w:rsidR="00BC1BAF" w:rsidRDefault="00850CB9">
      <w:pPr>
        <w:spacing w:line="360" w:lineRule="auto"/>
        <w:ind w:firstLineChars="186" w:firstLine="391"/>
        <w:rPr>
          <w:rFonts w:ascii="宋体" w:hAnsi="宋体"/>
          <w:szCs w:val="21"/>
        </w:rPr>
      </w:pPr>
      <w:r>
        <w:rPr>
          <w:rFonts w:ascii="宋体" w:hAnsi="宋体" w:hint="eastAsia"/>
          <w:szCs w:val="21"/>
        </w:rPr>
        <w:t>1</w:t>
      </w:r>
      <w:r>
        <w:rPr>
          <w:rFonts w:ascii="宋体" w:hAnsi="宋体" w:hint="eastAsia"/>
          <w:szCs w:val="21"/>
        </w:rPr>
        <w:t>、实行物业档案资料的系统化、科学化、电脑化管理。</w:t>
      </w:r>
    </w:p>
    <w:p w:rsidR="00BC1BAF" w:rsidRDefault="00850CB9">
      <w:pPr>
        <w:spacing w:line="360" w:lineRule="auto"/>
        <w:ind w:firstLineChars="186" w:firstLine="391"/>
        <w:rPr>
          <w:rFonts w:ascii="宋体" w:hAnsi="宋体"/>
          <w:szCs w:val="21"/>
        </w:rPr>
      </w:pPr>
      <w:r>
        <w:rPr>
          <w:rFonts w:ascii="宋体" w:hAnsi="宋体" w:hint="eastAsia"/>
          <w:szCs w:val="21"/>
        </w:rPr>
        <w:t>2</w:t>
      </w:r>
      <w:r>
        <w:rPr>
          <w:rFonts w:ascii="宋体" w:hAnsi="宋体" w:hint="eastAsia"/>
          <w:szCs w:val="21"/>
        </w:rPr>
        <w:t>、完善各项管理制度，对所有档案集中管理。各种物业管理资料齐备，条目清晰，标识齐全，分类明确，易于查找。</w:t>
      </w:r>
    </w:p>
    <w:p w:rsidR="00BC1BAF" w:rsidRDefault="00850CB9">
      <w:pPr>
        <w:spacing w:line="360" w:lineRule="auto"/>
        <w:ind w:firstLineChars="186" w:firstLine="391"/>
        <w:rPr>
          <w:rFonts w:ascii="宋体" w:hAnsi="宋体"/>
          <w:szCs w:val="21"/>
        </w:rPr>
      </w:pPr>
      <w:r>
        <w:rPr>
          <w:rFonts w:ascii="宋体" w:hAnsi="宋体" w:hint="eastAsia"/>
          <w:szCs w:val="21"/>
        </w:rPr>
        <w:t>3</w:t>
      </w:r>
      <w:r>
        <w:rPr>
          <w:rFonts w:ascii="宋体" w:hAnsi="宋体" w:hint="eastAsia"/>
          <w:szCs w:val="21"/>
        </w:rPr>
        <w:t>、采用电脑资料、文字资料、磁盘记录资料、图表图片资料等多种形式的文档储存方式管理档案资料。</w:t>
      </w:r>
    </w:p>
    <w:p w:rsidR="00BC1BAF" w:rsidRDefault="00850CB9">
      <w:pPr>
        <w:spacing w:line="360" w:lineRule="auto"/>
        <w:ind w:firstLineChars="186" w:firstLine="391"/>
        <w:rPr>
          <w:rFonts w:ascii="宋体" w:hAnsi="宋体"/>
          <w:szCs w:val="21"/>
        </w:rPr>
      </w:pPr>
      <w:r>
        <w:rPr>
          <w:rFonts w:ascii="宋体" w:hAnsi="宋体" w:hint="eastAsia"/>
          <w:szCs w:val="21"/>
        </w:rPr>
        <w:t>4</w:t>
      </w:r>
      <w:r>
        <w:rPr>
          <w:rFonts w:ascii="宋体" w:hAnsi="宋体" w:hint="eastAsia"/>
          <w:szCs w:val="21"/>
        </w:rPr>
        <w:t>、绝对保证档案资料的安全性和必要的保密性。</w:t>
      </w:r>
    </w:p>
    <w:p w:rsidR="00BC1BAF" w:rsidRDefault="00850CB9">
      <w:pPr>
        <w:spacing w:line="360" w:lineRule="auto"/>
        <w:ind w:firstLineChars="186" w:firstLine="392"/>
        <w:rPr>
          <w:rFonts w:ascii="宋体" w:hAnsi="宋体"/>
          <w:b/>
          <w:bCs/>
          <w:szCs w:val="21"/>
        </w:rPr>
      </w:pPr>
      <w:r>
        <w:rPr>
          <w:rFonts w:ascii="宋体" w:hAnsi="宋体" w:hint="eastAsia"/>
          <w:b/>
          <w:bCs/>
          <w:szCs w:val="21"/>
        </w:rPr>
        <w:t xml:space="preserve"> (</w:t>
      </w:r>
      <w:r>
        <w:rPr>
          <w:rFonts w:ascii="宋体" w:hAnsi="宋体" w:hint="eastAsia"/>
          <w:b/>
          <w:bCs/>
          <w:szCs w:val="21"/>
        </w:rPr>
        <w:t>八</w:t>
      </w:r>
      <w:r>
        <w:rPr>
          <w:rFonts w:ascii="宋体" w:hAnsi="宋体" w:hint="eastAsia"/>
          <w:b/>
          <w:bCs/>
          <w:szCs w:val="21"/>
        </w:rPr>
        <w:t>)</w:t>
      </w:r>
      <w:r>
        <w:rPr>
          <w:rFonts w:ascii="宋体" w:hAnsi="宋体" w:hint="eastAsia"/>
          <w:b/>
          <w:bCs/>
          <w:szCs w:val="21"/>
        </w:rPr>
        <w:t>其它服务事项</w:t>
      </w:r>
    </w:p>
    <w:p w:rsidR="00BC1BAF" w:rsidRDefault="00850CB9">
      <w:pPr>
        <w:spacing w:line="360" w:lineRule="auto"/>
        <w:ind w:firstLineChars="186" w:firstLine="391"/>
        <w:rPr>
          <w:rFonts w:ascii="宋体" w:hAnsi="宋体"/>
          <w:szCs w:val="21"/>
        </w:rPr>
      </w:pPr>
      <w:r>
        <w:rPr>
          <w:rFonts w:ascii="宋体" w:hAnsi="宋体" w:hint="eastAsia"/>
          <w:szCs w:val="21"/>
        </w:rPr>
        <w:t>1</w:t>
      </w:r>
      <w:r>
        <w:rPr>
          <w:rFonts w:ascii="宋体" w:hAnsi="宋体" w:hint="eastAsia"/>
          <w:szCs w:val="21"/>
        </w:rPr>
        <w:t>、重大活动无偿提供协助及服务；</w:t>
      </w:r>
    </w:p>
    <w:p w:rsidR="00BC1BAF" w:rsidRDefault="00850CB9">
      <w:pPr>
        <w:spacing w:line="360" w:lineRule="auto"/>
        <w:ind w:firstLineChars="186" w:firstLine="391"/>
        <w:rPr>
          <w:rFonts w:ascii="宋体" w:hAnsi="宋体"/>
          <w:szCs w:val="21"/>
        </w:rPr>
      </w:pPr>
      <w:r>
        <w:rPr>
          <w:rFonts w:ascii="宋体" w:hAnsi="宋体" w:hint="eastAsia"/>
          <w:szCs w:val="21"/>
        </w:rPr>
        <w:t>2</w:t>
      </w:r>
      <w:r>
        <w:rPr>
          <w:rFonts w:ascii="宋体" w:hAnsi="宋体" w:hint="eastAsia"/>
          <w:szCs w:val="21"/>
        </w:rPr>
        <w:t>、报刊的收发；</w:t>
      </w:r>
    </w:p>
    <w:bookmarkEnd w:id="9"/>
    <w:bookmarkEnd w:id="10"/>
    <w:p w:rsidR="00BC1BAF" w:rsidRDefault="00850CB9">
      <w:pPr>
        <w:pStyle w:val="a3"/>
        <w:spacing w:beforeLines="25" w:afterLines="25" w:line="240" w:lineRule="auto"/>
        <w:ind w:firstLine="0"/>
        <w:rPr>
          <w:b/>
          <w:szCs w:val="21"/>
        </w:rPr>
      </w:pPr>
      <w:r>
        <w:rPr>
          <w:rFonts w:hint="eastAsia"/>
          <w:b/>
          <w:szCs w:val="21"/>
        </w:rPr>
        <w:t>六、物业管理标准及要求</w:t>
      </w:r>
      <w:r w:rsidR="00EC70C0">
        <w:rPr>
          <w:rFonts w:hint="eastAsia"/>
          <w:b/>
        </w:rPr>
        <w:t>(</w:t>
      </w:r>
      <w:r w:rsidR="00EC70C0">
        <w:rPr>
          <w:rFonts w:hint="eastAsia"/>
          <w:b/>
        </w:rPr>
        <w:t>投标方必须实质响应并填写技术需求偏离表</w:t>
      </w:r>
      <w:r w:rsidR="00EC70C0">
        <w:rPr>
          <w:rFonts w:hint="eastAsia"/>
          <w:b/>
        </w:rPr>
        <w:t>)</w:t>
      </w:r>
      <w:r>
        <w:rPr>
          <w:rFonts w:hint="eastAsia"/>
          <w:b/>
          <w:szCs w:val="21"/>
        </w:rPr>
        <w:t>：</w:t>
      </w:r>
    </w:p>
    <w:p w:rsidR="00BC1BAF" w:rsidRDefault="00850CB9">
      <w:pPr>
        <w:spacing w:line="360" w:lineRule="auto"/>
        <w:ind w:firstLineChars="200" w:firstLine="422"/>
        <w:rPr>
          <w:rFonts w:ascii="宋体" w:hAnsi="宋体"/>
          <w:b/>
          <w:bCs/>
          <w:szCs w:val="21"/>
        </w:rPr>
      </w:pPr>
      <w:r>
        <w:rPr>
          <w:rFonts w:ascii="宋体" w:hAnsi="宋体" w:hint="eastAsia"/>
          <w:b/>
          <w:bCs/>
          <w:szCs w:val="21"/>
        </w:rPr>
        <w:t>（一）物业管理总体标准要求，如下表</w:t>
      </w:r>
      <w:r>
        <w:rPr>
          <w:rFonts w:ascii="宋体" w:hAnsi="宋体" w:hint="eastAsia"/>
          <w:b/>
          <w:bCs/>
          <w:szCs w:val="21"/>
        </w:rPr>
        <w:t>：</w:t>
      </w:r>
    </w:p>
    <w:tbl>
      <w:tblPr>
        <w:tblW w:w="9150" w:type="dxa"/>
        <w:jc w:val="center"/>
        <w:tblLayout w:type="fixed"/>
        <w:tblLook w:val="04A0"/>
      </w:tblPr>
      <w:tblGrid>
        <w:gridCol w:w="645"/>
        <w:gridCol w:w="1486"/>
        <w:gridCol w:w="1800"/>
        <w:gridCol w:w="5219"/>
      </w:tblGrid>
      <w:tr w:rsidR="00BC1BAF">
        <w:trPr>
          <w:jc w:val="center"/>
        </w:trPr>
        <w:tc>
          <w:tcPr>
            <w:tcW w:w="646" w:type="dxa"/>
            <w:tcBorders>
              <w:top w:val="single" w:sz="6" w:space="0" w:color="auto"/>
              <w:left w:val="single" w:sz="6" w:space="0" w:color="auto"/>
              <w:bottom w:val="single" w:sz="6" w:space="0" w:color="auto"/>
              <w:right w:val="single" w:sz="6" w:space="0" w:color="auto"/>
            </w:tcBorders>
          </w:tcPr>
          <w:p w:rsidR="00BC1BAF" w:rsidRDefault="00850CB9">
            <w:pPr>
              <w:spacing w:line="360" w:lineRule="auto"/>
              <w:rPr>
                <w:rFonts w:ascii="宋体" w:hAnsi="宋体"/>
                <w:b/>
                <w:bCs/>
                <w:szCs w:val="21"/>
              </w:rPr>
            </w:pPr>
            <w:r>
              <w:rPr>
                <w:rFonts w:ascii="宋体" w:hAnsi="宋体" w:hint="eastAsia"/>
                <w:b/>
                <w:bCs/>
                <w:szCs w:val="21"/>
              </w:rPr>
              <w:t>序号</w:t>
            </w:r>
          </w:p>
        </w:tc>
        <w:tc>
          <w:tcPr>
            <w:tcW w:w="1486" w:type="dxa"/>
            <w:tcBorders>
              <w:top w:val="single" w:sz="6" w:space="0" w:color="auto"/>
              <w:left w:val="single" w:sz="6" w:space="0" w:color="auto"/>
              <w:bottom w:val="single" w:sz="6" w:space="0" w:color="auto"/>
              <w:right w:val="single" w:sz="6" w:space="0" w:color="auto"/>
            </w:tcBorders>
          </w:tcPr>
          <w:p w:rsidR="00BC1BAF" w:rsidRDefault="00850CB9">
            <w:pPr>
              <w:spacing w:line="360" w:lineRule="auto"/>
              <w:ind w:firstLineChars="200" w:firstLine="422"/>
              <w:rPr>
                <w:rFonts w:ascii="宋体" w:hAnsi="宋体"/>
                <w:b/>
                <w:bCs/>
                <w:szCs w:val="21"/>
              </w:rPr>
            </w:pPr>
            <w:r>
              <w:rPr>
                <w:rFonts w:ascii="宋体" w:hAnsi="宋体" w:hint="eastAsia"/>
                <w:b/>
                <w:bCs/>
                <w:szCs w:val="21"/>
              </w:rPr>
              <w:t>项目</w:t>
            </w:r>
          </w:p>
        </w:tc>
        <w:tc>
          <w:tcPr>
            <w:tcW w:w="1800" w:type="dxa"/>
            <w:tcBorders>
              <w:top w:val="single" w:sz="6" w:space="0" w:color="auto"/>
              <w:left w:val="single" w:sz="6" w:space="0" w:color="auto"/>
              <w:bottom w:val="single" w:sz="6" w:space="0" w:color="auto"/>
              <w:right w:val="single" w:sz="6" w:space="0" w:color="auto"/>
            </w:tcBorders>
          </w:tcPr>
          <w:p w:rsidR="00BC1BAF" w:rsidRDefault="00850CB9">
            <w:pPr>
              <w:spacing w:line="360" w:lineRule="auto"/>
              <w:ind w:firstLineChars="200" w:firstLine="422"/>
              <w:rPr>
                <w:rFonts w:ascii="宋体" w:hAnsi="宋体"/>
                <w:b/>
                <w:bCs/>
                <w:szCs w:val="21"/>
              </w:rPr>
            </w:pPr>
            <w:r>
              <w:rPr>
                <w:rFonts w:ascii="宋体" w:hAnsi="宋体" w:hint="eastAsia"/>
                <w:b/>
                <w:bCs/>
                <w:szCs w:val="21"/>
              </w:rPr>
              <w:t>内容</w:t>
            </w:r>
          </w:p>
        </w:tc>
        <w:tc>
          <w:tcPr>
            <w:tcW w:w="5220" w:type="dxa"/>
            <w:tcBorders>
              <w:top w:val="single" w:sz="6" w:space="0" w:color="auto"/>
              <w:left w:val="single" w:sz="6" w:space="0" w:color="auto"/>
              <w:bottom w:val="single" w:sz="6" w:space="0" w:color="auto"/>
              <w:right w:val="single" w:sz="6" w:space="0" w:color="auto"/>
            </w:tcBorders>
          </w:tcPr>
          <w:p w:rsidR="00BC1BAF" w:rsidRDefault="00850CB9">
            <w:pPr>
              <w:spacing w:line="360" w:lineRule="auto"/>
              <w:ind w:firstLineChars="200" w:firstLine="422"/>
              <w:rPr>
                <w:rFonts w:ascii="宋体" w:hAnsi="宋体"/>
                <w:b/>
                <w:bCs/>
                <w:szCs w:val="21"/>
              </w:rPr>
            </w:pPr>
            <w:r>
              <w:rPr>
                <w:rFonts w:ascii="宋体" w:hAnsi="宋体" w:hint="eastAsia"/>
                <w:b/>
                <w:bCs/>
                <w:szCs w:val="21"/>
              </w:rPr>
              <w:t>服务标准</w:t>
            </w:r>
          </w:p>
        </w:tc>
      </w:tr>
      <w:tr w:rsidR="00BC1BAF">
        <w:trPr>
          <w:trHeight w:val="924"/>
          <w:jc w:val="center"/>
        </w:trPr>
        <w:tc>
          <w:tcPr>
            <w:tcW w:w="646" w:type="dxa"/>
            <w:tcBorders>
              <w:top w:val="single" w:sz="6" w:space="0" w:color="auto"/>
              <w:left w:val="single" w:sz="6" w:space="0" w:color="auto"/>
              <w:bottom w:val="single" w:sz="6" w:space="0" w:color="auto"/>
              <w:right w:val="single" w:sz="6" w:space="0" w:color="auto"/>
            </w:tcBorders>
            <w:vAlign w:val="center"/>
          </w:tcPr>
          <w:p w:rsidR="00BC1BAF" w:rsidRDefault="00850CB9">
            <w:pPr>
              <w:spacing w:line="360" w:lineRule="auto"/>
              <w:ind w:firstLineChars="200" w:firstLine="420"/>
              <w:rPr>
                <w:rFonts w:ascii="宋体" w:hAnsi="宋体"/>
                <w:szCs w:val="21"/>
              </w:rPr>
            </w:pPr>
            <w:r>
              <w:rPr>
                <w:rFonts w:ascii="宋体" w:hAnsi="宋体" w:hint="eastAsia"/>
                <w:szCs w:val="21"/>
              </w:rPr>
              <w:t>1</w:t>
            </w:r>
          </w:p>
        </w:tc>
        <w:tc>
          <w:tcPr>
            <w:tcW w:w="1486" w:type="dxa"/>
            <w:tcBorders>
              <w:top w:val="single" w:sz="6" w:space="0" w:color="auto"/>
              <w:left w:val="single" w:sz="6" w:space="0" w:color="auto"/>
              <w:bottom w:val="single" w:sz="6" w:space="0" w:color="auto"/>
              <w:right w:val="single" w:sz="6" w:space="0" w:color="auto"/>
            </w:tcBorders>
            <w:vAlign w:val="center"/>
          </w:tcPr>
          <w:p w:rsidR="00BC1BAF" w:rsidRDefault="00850CB9">
            <w:pPr>
              <w:spacing w:line="360" w:lineRule="auto"/>
              <w:rPr>
                <w:rFonts w:ascii="宋体" w:hAnsi="宋体"/>
                <w:szCs w:val="21"/>
              </w:rPr>
            </w:pPr>
            <w:r>
              <w:rPr>
                <w:rFonts w:ascii="宋体" w:hAnsi="宋体" w:hint="eastAsia"/>
                <w:szCs w:val="21"/>
              </w:rPr>
              <w:t>室外地面、停车场等养护</w:t>
            </w:r>
          </w:p>
        </w:tc>
        <w:tc>
          <w:tcPr>
            <w:tcW w:w="1800" w:type="dxa"/>
            <w:tcBorders>
              <w:top w:val="single" w:sz="6" w:space="0" w:color="auto"/>
              <w:left w:val="single" w:sz="6" w:space="0" w:color="auto"/>
              <w:bottom w:val="single" w:sz="6" w:space="0" w:color="auto"/>
              <w:right w:val="single" w:sz="6" w:space="0" w:color="auto"/>
            </w:tcBorders>
            <w:vAlign w:val="center"/>
          </w:tcPr>
          <w:p w:rsidR="00BC1BAF" w:rsidRDefault="00850CB9">
            <w:pPr>
              <w:spacing w:line="360" w:lineRule="auto"/>
              <w:rPr>
                <w:rFonts w:ascii="宋体" w:hAnsi="宋体"/>
                <w:szCs w:val="21"/>
              </w:rPr>
            </w:pPr>
            <w:r>
              <w:rPr>
                <w:rFonts w:ascii="宋体" w:hAnsi="宋体" w:hint="eastAsia"/>
                <w:szCs w:val="21"/>
              </w:rPr>
              <w:t>室外场地的养护</w:t>
            </w:r>
          </w:p>
        </w:tc>
        <w:tc>
          <w:tcPr>
            <w:tcW w:w="5220" w:type="dxa"/>
            <w:tcBorders>
              <w:top w:val="single" w:sz="6" w:space="0" w:color="auto"/>
              <w:left w:val="single" w:sz="6" w:space="0" w:color="auto"/>
              <w:bottom w:val="single" w:sz="6" w:space="0" w:color="auto"/>
              <w:right w:val="single" w:sz="6" w:space="0" w:color="auto"/>
            </w:tcBorders>
          </w:tcPr>
          <w:p w:rsidR="00BC1BAF" w:rsidRDefault="00850CB9">
            <w:pPr>
              <w:spacing w:line="360" w:lineRule="auto"/>
              <w:rPr>
                <w:rFonts w:ascii="宋体" w:hAnsi="宋体"/>
                <w:szCs w:val="21"/>
              </w:rPr>
            </w:pPr>
            <w:r>
              <w:rPr>
                <w:rFonts w:ascii="宋体" w:hAnsi="宋体" w:hint="eastAsia"/>
                <w:szCs w:val="21"/>
              </w:rPr>
              <w:t>协助采购方确保办公大楼室外场地、道路、停车场的完好和正常使用；</w:t>
            </w:r>
            <w:r>
              <w:rPr>
                <w:rFonts w:ascii="宋体" w:hAnsi="宋体" w:hint="eastAsia"/>
                <w:szCs w:val="21"/>
              </w:rPr>
              <w:t xml:space="preserve"> </w:t>
            </w:r>
          </w:p>
        </w:tc>
      </w:tr>
      <w:tr w:rsidR="00BC1BAF">
        <w:trPr>
          <w:jc w:val="center"/>
        </w:trPr>
        <w:tc>
          <w:tcPr>
            <w:tcW w:w="646" w:type="dxa"/>
            <w:tcBorders>
              <w:top w:val="single" w:sz="6" w:space="0" w:color="auto"/>
              <w:left w:val="single" w:sz="6" w:space="0" w:color="auto"/>
              <w:bottom w:val="single" w:sz="6" w:space="0" w:color="auto"/>
              <w:right w:val="single" w:sz="6" w:space="0" w:color="auto"/>
            </w:tcBorders>
            <w:vAlign w:val="center"/>
          </w:tcPr>
          <w:p w:rsidR="00BC1BAF" w:rsidRDefault="00850CB9">
            <w:pPr>
              <w:spacing w:line="360" w:lineRule="auto"/>
              <w:ind w:firstLineChars="200" w:firstLine="420"/>
              <w:rPr>
                <w:rFonts w:ascii="宋体" w:hAnsi="宋体"/>
                <w:szCs w:val="21"/>
              </w:rPr>
            </w:pPr>
            <w:r>
              <w:rPr>
                <w:rFonts w:ascii="宋体" w:hAnsi="宋体" w:hint="eastAsia"/>
                <w:szCs w:val="21"/>
              </w:rPr>
              <w:t>2</w:t>
            </w:r>
          </w:p>
        </w:tc>
        <w:tc>
          <w:tcPr>
            <w:tcW w:w="1486" w:type="dxa"/>
            <w:tcBorders>
              <w:top w:val="single" w:sz="6" w:space="0" w:color="auto"/>
              <w:left w:val="single" w:sz="6" w:space="0" w:color="auto"/>
              <w:bottom w:val="single" w:sz="6" w:space="0" w:color="auto"/>
              <w:right w:val="single" w:sz="6" w:space="0" w:color="auto"/>
            </w:tcBorders>
            <w:vAlign w:val="center"/>
          </w:tcPr>
          <w:p w:rsidR="00BC1BAF" w:rsidRDefault="00850CB9">
            <w:pPr>
              <w:spacing w:line="360" w:lineRule="auto"/>
              <w:rPr>
                <w:rFonts w:ascii="宋体" w:hAnsi="宋体"/>
                <w:szCs w:val="21"/>
              </w:rPr>
            </w:pPr>
            <w:r>
              <w:rPr>
                <w:rFonts w:ascii="宋体" w:hAnsi="宋体" w:hint="eastAsia"/>
                <w:szCs w:val="21"/>
              </w:rPr>
              <w:t>环境卫生管理</w:t>
            </w:r>
          </w:p>
        </w:tc>
        <w:tc>
          <w:tcPr>
            <w:tcW w:w="1800" w:type="dxa"/>
            <w:tcBorders>
              <w:top w:val="single" w:sz="6" w:space="0" w:color="auto"/>
              <w:left w:val="single" w:sz="6" w:space="0" w:color="auto"/>
              <w:bottom w:val="single" w:sz="6" w:space="0" w:color="auto"/>
              <w:right w:val="single" w:sz="6" w:space="0" w:color="auto"/>
            </w:tcBorders>
          </w:tcPr>
          <w:p w:rsidR="00BC1BAF" w:rsidRDefault="00850CB9">
            <w:pPr>
              <w:spacing w:line="360" w:lineRule="auto"/>
              <w:ind w:firstLineChars="200" w:firstLine="420"/>
              <w:rPr>
                <w:rFonts w:ascii="宋体" w:hAnsi="宋体"/>
                <w:szCs w:val="21"/>
              </w:rPr>
            </w:pPr>
            <w:r>
              <w:rPr>
                <w:rFonts w:ascii="宋体" w:hAnsi="宋体" w:hint="eastAsia"/>
                <w:szCs w:val="21"/>
              </w:rPr>
              <w:t> </w:t>
            </w:r>
          </w:p>
        </w:tc>
        <w:tc>
          <w:tcPr>
            <w:tcW w:w="5220" w:type="dxa"/>
            <w:tcBorders>
              <w:top w:val="single" w:sz="6" w:space="0" w:color="auto"/>
              <w:left w:val="single" w:sz="6" w:space="0" w:color="auto"/>
              <w:bottom w:val="single" w:sz="6" w:space="0" w:color="auto"/>
              <w:right w:val="single" w:sz="6" w:space="0" w:color="auto"/>
            </w:tcBorders>
          </w:tcPr>
          <w:p w:rsidR="00BC1BAF" w:rsidRDefault="00850CB9">
            <w:pPr>
              <w:spacing w:line="360" w:lineRule="auto"/>
              <w:rPr>
                <w:rFonts w:ascii="宋体" w:hAnsi="宋体"/>
                <w:szCs w:val="21"/>
              </w:rPr>
            </w:pPr>
            <w:r>
              <w:rPr>
                <w:rFonts w:ascii="宋体" w:hAnsi="宋体" w:hint="eastAsia"/>
                <w:szCs w:val="21"/>
              </w:rPr>
              <w:t>建立环境卫生管理制度并认真落实，环卫设施齐备；楼梯、扶手、大厅、走廊、楼梯间、阳台、停车场等，所有公共区域保持清洁，无随意堆放杂物和占用现象发生，不见废弃物、污渍，卫生间洁净无异味；及时清扫</w:t>
            </w:r>
            <w:r>
              <w:rPr>
                <w:rFonts w:ascii="宋体" w:hAnsi="宋体" w:hint="eastAsia"/>
                <w:szCs w:val="21"/>
              </w:rPr>
              <w:lastRenderedPageBreak/>
              <w:t>积水，确保物业容貌整洁。</w:t>
            </w:r>
          </w:p>
        </w:tc>
      </w:tr>
      <w:tr w:rsidR="00BC1BAF">
        <w:trPr>
          <w:jc w:val="center"/>
        </w:trPr>
        <w:tc>
          <w:tcPr>
            <w:tcW w:w="646" w:type="dxa"/>
            <w:tcBorders>
              <w:top w:val="single" w:sz="6" w:space="0" w:color="auto"/>
              <w:left w:val="single" w:sz="6" w:space="0" w:color="auto"/>
              <w:bottom w:val="single" w:sz="6" w:space="0" w:color="auto"/>
              <w:right w:val="single" w:sz="6" w:space="0" w:color="auto"/>
            </w:tcBorders>
            <w:vAlign w:val="center"/>
          </w:tcPr>
          <w:p w:rsidR="00BC1BAF" w:rsidRDefault="00850CB9">
            <w:pPr>
              <w:spacing w:line="360" w:lineRule="auto"/>
              <w:ind w:firstLineChars="200" w:firstLine="420"/>
              <w:rPr>
                <w:rFonts w:ascii="宋体" w:hAnsi="宋体"/>
                <w:szCs w:val="21"/>
              </w:rPr>
            </w:pPr>
            <w:r>
              <w:rPr>
                <w:rFonts w:ascii="宋体" w:hAnsi="宋体" w:hint="eastAsia"/>
                <w:szCs w:val="21"/>
              </w:rPr>
              <w:lastRenderedPageBreak/>
              <w:t>4</w:t>
            </w:r>
          </w:p>
        </w:tc>
        <w:tc>
          <w:tcPr>
            <w:tcW w:w="1486" w:type="dxa"/>
            <w:tcBorders>
              <w:top w:val="single" w:sz="6" w:space="0" w:color="auto"/>
              <w:left w:val="single" w:sz="6" w:space="0" w:color="auto"/>
              <w:bottom w:val="single" w:sz="6" w:space="0" w:color="auto"/>
              <w:right w:val="single" w:sz="6" w:space="0" w:color="auto"/>
            </w:tcBorders>
            <w:vAlign w:val="center"/>
          </w:tcPr>
          <w:p w:rsidR="00BC1BAF" w:rsidRDefault="00850CB9">
            <w:pPr>
              <w:spacing w:line="360" w:lineRule="auto"/>
              <w:rPr>
                <w:rFonts w:ascii="宋体" w:hAnsi="宋体"/>
                <w:szCs w:val="21"/>
              </w:rPr>
            </w:pPr>
            <w:r>
              <w:rPr>
                <w:rFonts w:ascii="宋体" w:hAnsi="宋体" w:hint="eastAsia"/>
                <w:szCs w:val="21"/>
              </w:rPr>
              <w:t>治安及车辆</w:t>
            </w:r>
          </w:p>
          <w:p w:rsidR="00BC1BAF" w:rsidRDefault="00850CB9">
            <w:pPr>
              <w:spacing w:line="360" w:lineRule="auto"/>
              <w:ind w:firstLineChars="200" w:firstLine="420"/>
              <w:rPr>
                <w:rFonts w:ascii="宋体" w:hAnsi="宋体"/>
                <w:szCs w:val="21"/>
              </w:rPr>
            </w:pPr>
            <w:r>
              <w:rPr>
                <w:rFonts w:ascii="宋体" w:hAnsi="宋体" w:hint="eastAsia"/>
                <w:szCs w:val="21"/>
              </w:rPr>
              <w:t>管理</w:t>
            </w:r>
          </w:p>
        </w:tc>
        <w:tc>
          <w:tcPr>
            <w:tcW w:w="1800" w:type="dxa"/>
            <w:tcBorders>
              <w:top w:val="single" w:sz="6" w:space="0" w:color="auto"/>
              <w:left w:val="single" w:sz="6" w:space="0" w:color="auto"/>
              <w:bottom w:val="single" w:sz="6" w:space="0" w:color="auto"/>
              <w:right w:val="single" w:sz="6" w:space="0" w:color="auto"/>
            </w:tcBorders>
          </w:tcPr>
          <w:p w:rsidR="00BC1BAF" w:rsidRDefault="00850CB9">
            <w:pPr>
              <w:spacing w:line="360" w:lineRule="auto"/>
              <w:rPr>
                <w:rFonts w:ascii="宋体" w:hAnsi="宋体"/>
                <w:szCs w:val="21"/>
              </w:rPr>
            </w:pPr>
            <w:r>
              <w:rPr>
                <w:rFonts w:ascii="宋体" w:hAnsi="宋体" w:hint="eastAsia"/>
                <w:szCs w:val="21"/>
              </w:rPr>
              <w:t>1</w:t>
            </w:r>
            <w:r>
              <w:rPr>
                <w:rFonts w:ascii="宋体" w:hAnsi="宋体" w:hint="eastAsia"/>
                <w:szCs w:val="21"/>
              </w:rPr>
              <w:t>、进出物品和日常安全管理</w:t>
            </w:r>
          </w:p>
          <w:p w:rsidR="00BC1BAF" w:rsidRDefault="00850CB9">
            <w:pPr>
              <w:spacing w:line="360" w:lineRule="auto"/>
              <w:rPr>
                <w:rFonts w:ascii="宋体" w:hAnsi="宋体"/>
                <w:szCs w:val="21"/>
              </w:rPr>
            </w:pPr>
            <w:r>
              <w:rPr>
                <w:rFonts w:ascii="宋体" w:hAnsi="宋体" w:hint="eastAsia"/>
                <w:szCs w:val="21"/>
              </w:rPr>
              <w:t>2</w:t>
            </w:r>
            <w:r>
              <w:rPr>
                <w:rFonts w:ascii="宋体" w:hAnsi="宋体" w:hint="eastAsia"/>
                <w:szCs w:val="21"/>
              </w:rPr>
              <w:t>、安全秩序维护</w:t>
            </w:r>
          </w:p>
          <w:p w:rsidR="00BC1BAF" w:rsidRDefault="00850CB9">
            <w:pPr>
              <w:spacing w:line="360" w:lineRule="auto"/>
              <w:rPr>
                <w:rFonts w:ascii="宋体" w:hAnsi="宋体"/>
                <w:szCs w:val="21"/>
              </w:rPr>
            </w:pPr>
            <w:r>
              <w:rPr>
                <w:rFonts w:ascii="宋体" w:hAnsi="宋体" w:hint="eastAsia"/>
                <w:szCs w:val="21"/>
              </w:rPr>
              <w:t>3</w:t>
            </w:r>
            <w:r>
              <w:rPr>
                <w:rFonts w:ascii="宋体" w:hAnsi="宋体" w:hint="eastAsia"/>
                <w:szCs w:val="21"/>
              </w:rPr>
              <w:t>、车辆交通疏导和管理</w:t>
            </w:r>
          </w:p>
        </w:tc>
        <w:tc>
          <w:tcPr>
            <w:tcW w:w="5220" w:type="dxa"/>
            <w:tcBorders>
              <w:top w:val="single" w:sz="6" w:space="0" w:color="auto"/>
              <w:left w:val="single" w:sz="6" w:space="0" w:color="auto"/>
              <w:bottom w:val="single" w:sz="6" w:space="0" w:color="auto"/>
              <w:right w:val="single" w:sz="6" w:space="0" w:color="auto"/>
            </w:tcBorders>
          </w:tcPr>
          <w:p w:rsidR="00BC1BAF" w:rsidRDefault="00850CB9">
            <w:pPr>
              <w:spacing w:line="360" w:lineRule="auto"/>
              <w:rPr>
                <w:rFonts w:ascii="宋体" w:hAnsi="宋体"/>
                <w:szCs w:val="21"/>
              </w:rPr>
            </w:pPr>
            <w:r>
              <w:rPr>
                <w:rFonts w:ascii="宋体" w:hAnsi="宋体" w:hint="eastAsia"/>
                <w:szCs w:val="21"/>
              </w:rPr>
              <w:t>确保安全和正常工作环境；环境秩序良好；做好安全防范和日常巡视工作，及时发现和处理各种安全事故隐患，迅速有效处置突发事件；道路畅通，车辆停放有序。防止过夜停放车辆失窃事件发生，并根据采购方要求对出入大院物品、人员、车辆进行检查并做好值班记录。</w:t>
            </w:r>
          </w:p>
        </w:tc>
      </w:tr>
      <w:tr w:rsidR="00BC1BAF">
        <w:trPr>
          <w:jc w:val="center"/>
        </w:trPr>
        <w:tc>
          <w:tcPr>
            <w:tcW w:w="646" w:type="dxa"/>
            <w:tcBorders>
              <w:top w:val="single" w:sz="6" w:space="0" w:color="auto"/>
              <w:left w:val="single" w:sz="6" w:space="0" w:color="auto"/>
              <w:bottom w:val="single" w:sz="6" w:space="0" w:color="auto"/>
              <w:right w:val="single" w:sz="6" w:space="0" w:color="auto"/>
            </w:tcBorders>
            <w:vAlign w:val="center"/>
          </w:tcPr>
          <w:p w:rsidR="00BC1BAF" w:rsidRDefault="00850CB9">
            <w:pPr>
              <w:spacing w:line="360" w:lineRule="auto"/>
              <w:ind w:firstLineChars="200" w:firstLine="420"/>
              <w:rPr>
                <w:rFonts w:ascii="宋体" w:hAnsi="宋体"/>
                <w:szCs w:val="21"/>
              </w:rPr>
            </w:pPr>
            <w:r>
              <w:rPr>
                <w:rFonts w:ascii="宋体" w:hAnsi="宋体" w:hint="eastAsia"/>
                <w:szCs w:val="21"/>
              </w:rPr>
              <w:t>5</w:t>
            </w:r>
          </w:p>
        </w:tc>
        <w:tc>
          <w:tcPr>
            <w:tcW w:w="1486" w:type="dxa"/>
            <w:tcBorders>
              <w:top w:val="single" w:sz="6" w:space="0" w:color="auto"/>
              <w:left w:val="single" w:sz="6" w:space="0" w:color="auto"/>
              <w:bottom w:val="single" w:sz="6" w:space="0" w:color="auto"/>
              <w:right w:val="single" w:sz="6" w:space="0" w:color="auto"/>
            </w:tcBorders>
            <w:vAlign w:val="center"/>
          </w:tcPr>
          <w:p w:rsidR="00BC1BAF" w:rsidRDefault="00850CB9">
            <w:pPr>
              <w:spacing w:line="360" w:lineRule="auto"/>
              <w:rPr>
                <w:rFonts w:ascii="宋体" w:hAnsi="宋体"/>
                <w:szCs w:val="21"/>
              </w:rPr>
            </w:pPr>
            <w:r>
              <w:rPr>
                <w:rFonts w:ascii="宋体" w:hAnsi="宋体" w:hint="eastAsia"/>
                <w:szCs w:val="21"/>
              </w:rPr>
              <w:t>物业档案资料管理</w:t>
            </w:r>
          </w:p>
        </w:tc>
        <w:tc>
          <w:tcPr>
            <w:tcW w:w="1800" w:type="dxa"/>
            <w:tcBorders>
              <w:top w:val="single" w:sz="6" w:space="0" w:color="auto"/>
              <w:left w:val="single" w:sz="6" w:space="0" w:color="auto"/>
              <w:bottom w:val="single" w:sz="6" w:space="0" w:color="auto"/>
              <w:right w:val="single" w:sz="6" w:space="0" w:color="auto"/>
            </w:tcBorders>
          </w:tcPr>
          <w:p w:rsidR="00BC1BAF" w:rsidRDefault="00850CB9">
            <w:pPr>
              <w:spacing w:line="360" w:lineRule="auto"/>
              <w:rPr>
                <w:rFonts w:ascii="宋体" w:hAnsi="宋体"/>
                <w:szCs w:val="21"/>
              </w:rPr>
            </w:pPr>
            <w:r>
              <w:rPr>
                <w:rFonts w:ascii="宋体" w:hAnsi="宋体" w:hint="eastAsia"/>
                <w:szCs w:val="21"/>
              </w:rPr>
              <w:t>1</w:t>
            </w:r>
            <w:r>
              <w:rPr>
                <w:rFonts w:ascii="宋体" w:hAnsi="宋体" w:hint="eastAsia"/>
                <w:szCs w:val="21"/>
              </w:rPr>
              <w:t>、物业档案资料</w:t>
            </w:r>
          </w:p>
          <w:p w:rsidR="00BC1BAF" w:rsidRDefault="00850CB9">
            <w:pPr>
              <w:spacing w:line="360" w:lineRule="auto"/>
              <w:rPr>
                <w:rFonts w:ascii="宋体" w:hAnsi="宋体"/>
                <w:szCs w:val="21"/>
              </w:rPr>
            </w:pPr>
            <w:r>
              <w:rPr>
                <w:rFonts w:ascii="宋体" w:hAnsi="宋体" w:hint="eastAsia"/>
                <w:szCs w:val="21"/>
              </w:rPr>
              <w:t>3</w:t>
            </w:r>
            <w:r>
              <w:rPr>
                <w:rFonts w:ascii="宋体" w:hAnsi="宋体" w:hint="eastAsia"/>
                <w:szCs w:val="21"/>
              </w:rPr>
              <w:t>、物品出入资料管理</w:t>
            </w:r>
          </w:p>
        </w:tc>
        <w:tc>
          <w:tcPr>
            <w:tcW w:w="5220" w:type="dxa"/>
            <w:tcBorders>
              <w:top w:val="single" w:sz="6" w:space="0" w:color="auto"/>
              <w:left w:val="single" w:sz="6" w:space="0" w:color="auto"/>
              <w:bottom w:val="single" w:sz="6" w:space="0" w:color="auto"/>
              <w:right w:val="single" w:sz="6" w:space="0" w:color="auto"/>
            </w:tcBorders>
          </w:tcPr>
          <w:p w:rsidR="00BC1BAF" w:rsidRDefault="00850CB9">
            <w:pPr>
              <w:spacing w:line="360" w:lineRule="auto"/>
              <w:rPr>
                <w:rFonts w:ascii="宋体" w:hAnsi="宋体"/>
                <w:szCs w:val="21"/>
              </w:rPr>
            </w:pPr>
            <w:r>
              <w:rPr>
                <w:rFonts w:ascii="宋体" w:hAnsi="宋体" w:hint="eastAsia"/>
                <w:szCs w:val="21"/>
              </w:rPr>
              <w:t>必须保证物业档案资料的完整性、完好性。</w:t>
            </w:r>
          </w:p>
        </w:tc>
      </w:tr>
    </w:tbl>
    <w:p w:rsidR="00BC1BAF" w:rsidRDefault="00BC1BAF">
      <w:pPr>
        <w:spacing w:line="360" w:lineRule="auto"/>
        <w:rPr>
          <w:rFonts w:ascii="宋体" w:hAnsi="宋体"/>
          <w:b/>
          <w:bCs/>
          <w:szCs w:val="21"/>
        </w:rPr>
      </w:pPr>
    </w:p>
    <w:p w:rsidR="00BC1BAF" w:rsidRDefault="00850CB9">
      <w:pPr>
        <w:spacing w:line="360" w:lineRule="auto"/>
        <w:ind w:firstLineChars="200" w:firstLine="422"/>
        <w:rPr>
          <w:rFonts w:ascii="宋体" w:hAnsi="宋体"/>
          <w:b/>
          <w:bCs/>
          <w:szCs w:val="21"/>
        </w:rPr>
      </w:pPr>
      <w:r>
        <w:rPr>
          <w:rFonts w:ascii="宋体" w:hAnsi="宋体" w:hint="eastAsia"/>
          <w:b/>
          <w:bCs/>
          <w:szCs w:val="21"/>
        </w:rPr>
        <w:t>（二）管理期限内需达到的目标</w:t>
      </w:r>
    </w:p>
    <w:p w:rsidR="00BC1BAF" w:rsidRDefault="00850CB9">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、按“全国物业管理示范大厦”标准进行管理。</w:t>
      </w:r>
    </w:p>
    <w:p w:rsidR="00BC1BAF" w:rsidRDefault="00850CB9">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、防止火灾事故、质量事故。</w:t>
      </w:r>
    </w:p>
    <w:p w:rsidR="00BC1BAF" w:rsidRDefault="00850CB9">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、设备完好率</w:t>
      </w:r>
      <w:r>
        <w:rPr>
          <w:rFonts w:ascii="宋体" w:hAnsi="宋体" w:hint="eastAsia"/>
          <w:szCs w:val="21"/>
        </w:rPr>
        <w:t>98%</w:t>
      </w:r>
    </w:p>
    <w:p w:rsidR="00BC1BAF" w:rsidRDefault="00850CB9">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、房屋完好率</w:t>
      </w:r>
      <w:r>
        <w:rPr>
          <w:rFonts w:ascii="宋体" w:hAnsi="宋体" w:hint="eastAsia"/>
          <w:szCs w:val="21"/>
        </w:rPr>
        <w:t>98%</w:t>
      </w:r>
      <w:r>
        <w:rPr>
          <w:rFonts w:ascii="宋体" w:hAnsi="宋体" w:hint="eastAsia"/>
          <w:szCs w:val="21"/>
        </w:rPr>
        <w:t>。</w:t>
      </w:r>
    </w:p>
    <w:p w:rsidR="00BC1BAF" w:rsidRDefault="00850CB9">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、用户满意及基本满意率</w:t>
      </w:r>
      <w:r>
        <w:rPr>
          <w:rFonts w:ascii="宋体" w:hAnsi="宋体" w:hint="eastAsia"/>
          <w:szCs w:val="21"/>
        </w:rPr>
        <w:t>95%</w:t>
      </w:r>
      <w:r>
        <w:rPr>
          <w:rFonts w:ascii="宋体" w:hAnsi="宋体" w:hint="eastAsia"/>
          <w:szCs w:val="21"/>
        </w:rPr>
        <w:t>。</w:t>
      </w:r>
    </w:p>
    <w:p w:rsidR="00BC1BAF" w:rsidRDefault="00850CB9">
      <w:pPr>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、有效投诉处理率</w:t>
      </w:r>
      <w:r>
        <w:rPr>
          <w:rFonts w:ascii="宋体" w:hAnsi="宋体" w:hint="eastAsia"/>
          <w:szCs w:val="21"/>
        </w:rPr>
        <w:t>100%</w:t>
      </w:r>
      <w:r>
        <w:rPr>
          <w:rFonts w:ascii="宋体" w:hAnsi="宋体" w:hint="eastAsia"/>
          <w:szCs w:val="21"/>
        </w:rPr>
        <w:t>。</w:t>
      </w:r>
    </w:p>
    <w:p w:rsidR="00BC1BAF" w:rsidRDefault="00850CB9">
      <w:pPr>
        <w:spacing w:line="360" w:lineRule="auto"/>
        <w:ind w:firstLineChars="200" w:firstLine="420"/>
        <w:rPr>
          <w:rFonts w:ascii="宋体" w:hAnsi="宋体"/>
          <w:szCs w:val="21"/>
        </w:rPr>
      </w:pPr>
      <w:r>
        <w:rPr>
          <w:rFonts w:ascii="宋体" w:hAnsi="宋体" w:hint="eastAsia"/>
          <w:szCs w:val="21"/>
        </w:rPr>
        <w:t>7</w:t>
      </w:r>
      <w:r>
        <w:rPr>
          <w:rFonts w:ascii="宋体" w:hAnsi="宋体" w:hint="eastAsia"/>
          <w:szCs w:val="21"/>
        </w:rPr>
        <w:t>、有效投诉率低于</w:t>
      </w:r>
      <w:r>
        <w:rPr>
          <w:rFonts w:ascii="宋体" w:hAnsi="宋体" w:hint="eastAsia"/>
          <w:szCs w:val="21"/>
        </w:rPr>
        <w:t>0.5%</w:t>
      </w:r>
      <w:r>
        <w:rPr>
          <w:rFonts w:ascii="宋体" w:hAnsi="宋体" w:hint="eastAsia"/>
          <w:szCs w:val="21"/>
        </w:rPr>
        <w:t>。</w:t>
      </w:r>
    </w:p>
    <w:p w:rsidR="00BC1BAF" w:rsidRDefault="00850CB9">
      <w:pPr>
        <w:spacing w:line="360" w:lineRule="auto"/>
        <w:ind w:firstLineChars="200" w:firstLine="420"/>
        <w:rPr>
          <w:rFonts w:ascii="宋体" w:hAnsi="宋体"/>
          <w:szCs w:val="21"/>
        </w:rPr>
      </w:pPr>
      <w:r>
        <w:rPr>
          <w:rFonts w:ascii="宋体" w:hAnsi="宋体" w:hint="eastAsia"/>
          <w:szCs w:val="21"/>
        </w:rPr>
        <w:t>8</w:t>
      </w:r>
      <w:r>
        <w:rPr>
          <w:rFonts w:ascii="宋体" w:hAnsi="宋体" w:hint="eastAsia"/>
          <w:szCs w:val="21"/>
        </w:rPr>
        <w:t>、管理区域内治安责任案件发生率为零，无任何重大事故发生</w:t>
      </w:r>
    </w:p>
    <w:p w:rsidR="00BC1BAF" w:rsidRDefault="00850CB9">
      <w:pPr>
        <w:spacing w:line="360" w:lineRule="auto"/>
        <w:ind w:firstLineChars="200" w:firstLine="420"/>
        <w:rPr>
          <w:rFonts w:ascii="宋体" w:hAnsi="宋体"/>
          <w:szCs w:val="21"/>
        </w:rPr>
      </w:pPr>
      <w:r>
        <w:rPr>
          <w:rFonts w:ascii="宋体" w:hAnsi="宋体" w:hint="eastAsia"/>
          <w:szCs w:val="21"/>
        </w:rPr>
        <w:t>9</w:t>
      </w:r>
      <w:r>
        <w:rPr>
          <w:rFonts w:ascii="宋体" w:hAnsi="宋体" w:hint="eastAsia"/>
          <w:szCs w:val="21"/>
        </w:rPr>
        <w:t>、利用现代化管理手段对物业进行管理。</w:t>
      </w:r>
    </w:p>
    <w:p w:rsidR="00EC70C0" w:rsidRDefault="00850CB9" w:rsidP="00EC70C0">
      <w:pPr>
        <w:spacing w:line="360" w:lineRule="auto"/>
        <w:ind w:firstLineChars="200" w:firstLine="420"/>
        <w:rPr>
          <w:rFonts w:ascii="宋体" w:hAnsi="宋体" w:hint="eastAsia"/>
          <w:szCs w:val="21"/>
        </w:rPr>
      </w:pPr>
      <w:r>
        <w:rPr>
          <w:rFonts w:ascii="宋体" w:hAnsi="宋体" w:hint="eastAsia"/>
          <w:szCs w:val="21"/>
        </w:rPr>
        <w:t>10</w:t>
      </w:r>
      <w:r>
        <w:rPr>
          <w:rFonts w:ascii="宋体" w:hAnsi="宋体" w:hint="eastAsia"/>
          <w:szCs w:val="21"/>
        </w:rPr>
        <w:t>、未尽事宜，依照政府主管部门及物业管理部门的相关规定执行。</w:t>
      </w:r>
      <w:bookmarkEnd w:id="11"/>
      <w:bookmarkEnd w:id="12"/>
    </w:p>
    <w:p w:rsidR="00BC1BAF" w:rsidRPr="00EC70C0" w:rsidRDefault="00EC70C0" w:rsidP="00EC70C0">
      <w:pPr>
        <w:spacing w:line="360" w:lineRule="auto"/>
        <w:rPr>
          <w:rFonts w:ascii="宋体" w:hAnsi="宋体"/>
          <w:szCs w:val="21"/>
        </w:rPr>
      </w:pPr>
      <w:r w:rsidRPr="00EC70C0">
        <w:rPr>
          <w:rFonts w:ascii="宋体" w:hAnsi="宋体" w:hint="eastAsia"/>
          <w:b/>
          <w:bCs/>
          <w:szCs w:val="21"/>
        </w:rPr>
        <w:t>七</w:t>
      </w:r>
      <w:r w:rsidR="00850CB9" w:rsidRPr="00EC70C0">
        <w:rPr>
          <w:rFonts w:hint="eastAsia"/>
          <w:b/>
          <w:bCs/>
          <w:szCs w:val="21"/>
        </w:rPr>
        <w:t>、</w:t>
      </w:r>
      <w:r w:rsidR="00850CB9">
        <w:rPr>
          <w:rFonts w:hint="eastAsia"/>
          <w:b/>
          <w:szCs w:val="21"/>
        </w:rPr>
        <w:t>物业管理经费</w:t>
      </w:r>
      <w:r>
        <w:rPr>
          <w:rFonts w:hint="eastAsia"/>
          <w:b/>
        </w:rPr>
        <w:t>(</w:t>
      </w:r>
      <w:r>
        <w:rPr>
          <w:rFonts w:hint="eastAsia"/>
          <w:b/>
        </w:rPr>
        <w:t>投标方必须实质响应并填写技术需求偏离表</w:t>
      </w:r>
      <w:r>
        <w:rPr>
          <w:rFonts w:hint="eastAsia"/>
          <w:b/>
        </w:rPr>
        <w:t>)</w:t>
      </w:r>
    </w:p>
    <w:p w:rsidR="00BC1BAF" w:rsidRDefault="00850CB9">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、本项目物业服务费采用包干制，包括物业服务成本、法定税费和物业管理企业的利润等一切应尽费用。应包括以下内容：</w:t>
      </w:r>
    </w:p>
    <w:p w:rsidR="00BC1BAF" w:rsidRDefault="00850CB9">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行政费用，包括：员工</w:t>
      </w:r>
      <w:r>
        <w:rPr>
          <w:rFonts w:ascii="宋体" w:hAnsi="宋体" w:hint="eastAsia"/>
          <w:szCs w:val="21"/>
        </w:rPr>
        <w:t>\</w:t>
      </w:r>
      <w:r>
        <w:rPr>
          <w:rFonts w:ascii="宋体" w:hAnsi="宋体" w:hint="eastAsia"/>
          <w:szCs w:val="21"/>
        </w:rPr>
        <w:t>管理人员工资、社保、工积金等费用，办公经费等；</w:t>
      </w:r>
    </w:p>
    <w:p w:rsidR="00BC1BAF" w:rsidRDefault="00850CB9">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hint="eastAsia"/>
          <w:szCs w:val="21"/>
        </w:rPr>
        <w:t>治安保卫费；</w:t>
      </w:r>
    </w:p>
    <w:p w:rsidR="00BC1BAF" w:rsidRDefault="00850CB9">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卫生清洁费</w:t>
      </w:r>
    </w:p>
    <w:p w:rsidR="00BC1BAF" w:rsidRDefault="00850CB9">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固定</w:t>
      </w:r>
      <w:r>
        <w:rPr>
          <w:rFonts w:ascii="宋体" w:hAnsi="宋体" w:hint="eastAsia"/>
          <w:szCs w:val="21"/>
        </w:rPr>
        <w:t>资产折旧费；</w:t>
      </w:r>
    </w:p>
    <w:p w:rsidR="00BC1BAF" w:rsidRDefault="00850CB9">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不可预见费；</w:t>
      </w:r>
    </w:p>
    <w:p w:rsidR="00BC1BAF" w:rsidRDefault="00850CB9">
      <w:pPr>
        <w:spacing w:line="360" w:lineRule="auto"/>
        <w:ind w:firstLineChars="200" w:firstLine="420"/>
        <w:rPr>
          <w:rFonts w:ascii="宋体" w:hAnsi="宋体"/>
          <w:szCs w:val="21"/>
        </w:rPr>
      </w:pPr>
      <w:r>
        <w:rPr>
          <w:rFonts w:ascii="宋体" w:hAnsi="宋体" w:hint="eastAsia"/>
          <w:szCs w:val="21"/>
        </w:rPr>
        <w:lastRenderedPageBreak/>
        <w:t>(6)</w:t>
      </w:r>
      <w:r>
        <w:rPr>
          <w:rFonts w:ascii="宋体" w:hAnsi="宋体" w:hint="eastAsia"/>
          <w:szCs w:val="21"/>
        </w:rPr>
        <w:t>法定税费；</w:t>
      </w:r>
    </w:p>
    <w:p w:rsidR="00BC1BAF" w:rsidRDefault="00850CB9">
      <w:pPr>
        <w:spacing w:line="360" w:lineRule="auto"/>
        <w:ind w:firstLineChars="200" w:firstLine="420"/>
        <w:rPr>
          <w:rFonts w:ascii="宋体" w:hAnsi="宋体"/>
          <w:szCs w:val="21"/>
        </w:rPr>
      </w:pPr>
      <w:r>
        <w:rPr>
          <w:rFonts w:ascii="宋体" w:hAnsi="宋体" w:hint="eastAsia"/>
          <w:szCs w:val="21"/>
        </w:rPr>
        <w:t>(7)</w:t>
      </w:r>
      <w:r>
        <w:rPr>
          <w:rFonts w:ascii="宋体" w:hAnsi="宋体" w:hint="eastAsia"/>
          <w:szCs w:val="21"/>
        </w:rPr>
        <w:t>物业管理佣金等；</w:t>
      </w:r>
    </w:p>
    <w:p w:rsidR="00BC1BAF" w:rsidRDefault="00850CB9">
      <w:pPr>
        <w:spacing w:line="360" w:lineRule="auto"/>
        <w:ind w:firstLineChars="200" w:firstLine="420"/>
        <w:rPr>
          <w:rFonts w:ascii="宋体" w:hAnsi="宋体"/>
          <w:szCs w:val="21"/>
        </w:rPr>
      </w:pPr>
      <w:r>
        <w:rPr>
          <w:rFonts w:ascii="宋体" w:hAnsi="宋体" w:hint="eastAsia"/>
          <w:szCs w:val="21"/>
        </w:rPr>
        <w:t xml:space="preserve">(8) </w:t>
      </w:r>
      <w:r>
        <w:rPr>
          <w:rFonts w:ascii="宋体" w:hAnsi="宋体" w:hint="eastAsia"/>
          <w:szCs w:val="21"/>
        </w:rPr>
        <w:t>招标范围有关项目内容要求所列的各项指定费用。</w:t>
      </w:r>
    </w:p>
    <w:p w:rsidR="00BC1BAF" w:rsidRDefault="00850CB9">
      <w:pPr>
        <w:pStyle w:val="a3"/>
        <w:spacing w:beforeLines="25" w:afterLines="25" w:line="240" w:lineRule="auto"/>
        <w:ind w:firstLine="0"/>
        <w:rPr>
          <w:b/>
          <w:szCs w:val="21"/>
        </w:rPr>
      </w:pPr>
      <w:r>
        <w:rPr>
          <w:rFonts w:hint="eastAsia"/>
          <w:b/>
          <w:szCs w:val="21"/>
        </w:rPr>
        <w:t>八、物业管理有关说明</w:t>
      </w:r>
      <w:r w:rsidR="00EC70C0">
        <w:rPr>
          <w:rFonts w:hint="eastAsia"/>
          <w:b/>
        </w:rPr>
        <w:t>(</w:t>
      </w:r>
      <w:r w:rsidR="00EC70C0">
        <w:rPr>
          <w:rFonts w:hint="eastAsia"/>
          <w:b/>
        </w:rPr>
        <w:t>投标方必须实质响应并填写技术需求偏离表</w:t>
      </w:r>
      <w:r w:rsidR="00EC70C0">
        <w:rPr>
          <w:rFonts w:hint="eastAsia"/>
          <w:b/>
        </w:rPr>
        <w:t>)</w:t>
      </w:r>
      <w:r>
        <w:rPr>
          <w:rFonts w:hint="eastAsia"/>
          <w:b/>
          <w:szCs w:val="21"/>
        </w:rPr>
        <w:t>：</w:t>
      </w:r>
    </w:p>
    <w:p w:rsidR="00BC1BAF" w:rsidRDefault="00850CB9">
      <w:pPr>
        <w:spacing w:line="360" w:lineRule="auto"/>
        <w:ind w:firstLineChars="200" w:firstLine="420"/>
        <w:rPr>
          <w:rFonts w:ascii="宋体" w:hAnsi="宋体"/>
          <w:szCs w:val="21"/>
        </w:rPr>
      </w:pPr>
      <w:bookmarkStart w:id="13" w:name="OLE_LINK15"/>
      <w:bookmarkStart w:id="14" w:name="OLE_LINK14"/>
      <w:r>
        <w:rPr>
          <w:rFonts w:ascii="宋体" w:hAnsi="宋体" w:hint="eastAsia"/>
          <w:szCs w:val="21"/>
        </w:rPr>
        <w:t>1</w:t>
      </w:r>
      <w:r>
        <w:rPr>
          <w:rFonts w:ascii="宋体" w:hAnsi="宋体" w:hint="eastAsia"/>
          <w:szCs w:val="21"/>
        </w:rPr>
        <w:t>、中标单位根据有关物业管理法规与采购单位签订的物业管理合同，对该物业实行统一管理，综合服务，自主经营，自负盈亏。</w:t>
      </w:r>
    </w:p>
    <w:p w:rsidR="00BC1BAF" w:rsidRDefault="00850CB9">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、中标单位实行物业管理的标准参照《全国物业管理示范大厦》评分标准达到</w:t>
      </w:r>
      <w:r>
        <w:rPr>
          <w:rFonts w:ascii="宋体" w:hAnsi="宋体" w:hint="eastAsia"/>
          <w:szCs w:val="21"/>
        </w:rPr>
        <w:t>90</w:t>
      </w:r>
      <w:r>
        <w:rPr>
          <w:rFonts w:ascii="宋体" w:hAnsi="宋体" w:hint="eastAsia"/>
          <w:szCs w:val="21"/>
        </w:rPr>
        <w:t>分以上。</w:t>
      </w:r>
    </w:p>
    <w:p w:rsidR="00BC1BAF" w:rsidRDefault="00850CB9">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、采购单位在适当时候对该物业管理进行考核评比，如达不到上述要求，则可终止委托管理合同并进行财务审计，由中标单位承担违约和赔偿责任（属于采购单位责任的除外）。</w:t>
      </w:r>
    </w:p>
    <w:p w:rsidR="00BC1BAF" w:rsidRDefault="00850CB9">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、有关物业管理事项的说明：</w:t>
      </w:r>
    </w:p>
    <w:p w:rsidR="00BC1BAF" w:rsidRDefault="0085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）、管理费标准</w:t>
      </w:r>
    </w:p>
    <w:p w:rsidR="00BC1BAF" w:rsidRDefault="00850CB9">
      <w:pPr>
        <w:spacing w:line="360" w:lineRule="auto"/>
        <w:ind w:firstLineChars="200" w:firstLine="420"/>
        <w:rPr>
          <w:rFonts w:ascii="宋体" w:hAnsi="宋体"/>
          <w:szCs w:val="21"/>
        </w:rPr>
      </w:pPr>
      <w:r>
        <w:rPr>
          <w:rFonts w:ascii="宋体" w:hAnsi="宋体" w:hint="eastAsia"/>
          <w:szCs w:val="21"/>
        </w:rPr>
        <w:t>本项目物业服务费采用包干制，应包括物业服务成本、法定税费和物业管理企业的利润。由物业公司根据招标文件所提供的资料自行测算投标报价；一经中标，投标报价作为中标单位与采购单位签定的合同金额，合同期限内不做调整。</w:t>
      </w:r>
    </w:p>
    <w:p w:rsidR="00BC1BAF" w:rsidRDefault="0085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）、监管：在合同执行期间，中标方须接受市采购单位主管部门的监管。</w:t>
      </w:r>
    </w:p>
    <w:p w:rsidR="00BC1BAF" w:rsidRDefault="00850CB9">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、中标单位须配备一名专职项目负责人，负责采购单位的物业日常管理，负责评估和检查物管人员活动及安全。</w:t>
      </w:r>
      <w:r>
        <w:rPr>
          <w:rFonts w:ascii="宋体" w:hAnsi="宋体" w:hint="eastAsia"/>
          <w:szCs w:val="21"/>
        </w:rPr>
        <w:t xml:space="preserve"> </w:t>
      </w:r>
    </w:p>
    <w:p w:rsidR="00BC1BAF" w:rsidRDefault="00850CB9">
      <w:pPr>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、因采购单位的特殊性，中标单位对配备的各类人员要进行严格的政审，进行专业培训和教育，防止泄密，特殊场地严禁进入（如档案室等）。</w:t>
      </w:r>
    </w:p>
    <w:p w:rsidR="00BC1BAF" w:rsidRDefault="00850CB9">
      <w:pPr>
        <w:spacing w:line="360" w:lineRule="auto"/>
        <w:ind w:firstLineChars="200" w:firstLine="420"/>
        <w:rPr>
          <w:rFonts w:ascii="宋体" w:hAnsi="宋体"/>
          <w:szCs w:val="21"/>
        </w:rPr>
      </w:pPr>
      <w:r>
        <w:rPr>
          <w:rFonts w:ascii="宋体" w:hAnsi="宋体" w:hint="eastAsia"/>
          <w:szCs w:val="21"/>
        </w:rPr>
        <w:t>7</w:t>
      </w:r>
      <w:r>
        <w:rPr>
          <w:rFonts w:ascii="宋体" w:hAnsi="宋体" w:hint="eastAsia"/>
          <w:szCs w:val="21"/>
        </w:rPr>
        <w:t>、投标人对该物业管理项目拟配备总人数以及各岗位设置人数，要满足服务要求，保证工作正常运转，必须列项说明。</w:t>
      </w:r>
    </w:p>
    <w:p w:rsidR="00BC1BAF" w:rsidRDefault="00850CB9">
      <w:pPr>
        <w:spacing w:line="360" w:lineRule="auto"/>
        <w:ind w:firstLineChars="200" w:firstLine="420"/>
        <w:rPr>
          <w:rFonts w:ascii="宋体" w:hAnsi="宋体"/>
          <w:szCs w:val="21"/>
        </w:rPr>
      </w:pPr>
      <w:r>
        <w:rPr>
          <w:rFonts w:ascii="宋体" w:hAnsi="宋体" w:hint="eastAsia"/>
          <w:szCs w:val="21"/>
        </w:rPr>
        <w:t>8</w:t>
      </w:r>
      <w:r>
        <w:rPr>
          <w:rFonts w:ascii="宋体" w:hAnsi="宋体" w:hint="eastAsia"/>
          <w:szCs w:val="21"/>
        </w:rPr>
        <w:t>、相关设施设备维护保养及采购由采购方负责；</w:t>
      </w:r>
    </w:p>
    <w:p w:rsidR="00BC1BAF" w:rsidRDefault="00850CB9">
      <w:pPr>
        <w:spacing w:line="360" w:lineRule="auto"/>
        <w:ind w:firstLineChars="200" w:firstLine="420"/>
        <w:rPr>
          <w:rFonts w:ascii="宋体" w:hAnsi="宋体"/>
          <w:szCs w:val="21"/>
        </w:rPr>
      </w:pPr>
      <w:r>
        <w:rPr>
          <w:rFonts w:ascii="宋体" w:hAnsi="宋体" w:hint="eastAsia"/>
          <w:szCs w:val="21"/>
        </w:rPr>
        <w:t>9</w:t>
      </w:r>
      <w:r>
        <w:rPr>
          <w:rFonts w:ascii="宋体" w:hAnsi="宋体" w:hint="eastAsia"/>
          <w:szCs w:val="21"/>
        </w:rPr>
        <w:t>、采购方内岗亭、道闸、设施设备专用工具、各类门牌、各类标示牌、垃圾中转站及垃圾桶及各类清洁用品等物品均由采购方负责安装及提供，除以上设施设备外，标书中为管理需要添置的设施设备为采购单位投资；</w:t>
      </w:r>
    </w:p>
    <w:p w:rsidR="00BC1BAF" w:rsidRDefault="00850CB9">
      <w:pPr>
        <w:spacing w:line="360" w:lineRule="auto"/>
        <w:ind w:firstLineChars="200" w:firstLine="420"/>
        <w:rPr>
          <w:rFonts w:ascii="宋体" w:hAnsi="宋体"/>
          <w:szCs w:val="21"/>
        </w:rPr>
      </w:pPr>
      <w:r>
        <w:rPr>
          <w:rFonts w:ascii="宋体" w:hAnsi="宋体" w:hint="eastAsia"/>
          <w:szCs w:val="21"/>
        </w:rPr>
        <w:t>10</w:t>
      </w:r>
      <w:r>
        <w:rPr>
          <w:rFonts w:ascii="宋体" w:hAnsi="宋体" w:hint="eastAsia"/>
          <w:szCs w:val="21"/>
        </w:rPr>
        <w:t>、公用水电费用：公用水电费用由采购单位承担，包括卫生间、绿化、清洁卫生、生活等各类用水；</w:t>
      </w:r>
    </w:p>
    <w:p w:rsidR="00BC1BAF" w:rsidRDefault="00850CB9">
      <w:pPr>
        <w:spacing w:line="360" w:lineRule="auto"/>
        <w:ind w:firstLineChars="200" w:firstLine="420"/>
        <w:rPr>
          <w:rFonts w:ascii="宋体" w:hAnsi="宋体"/>
          <w:szCs w:val="21"/>
        </w:rPr>
      </w:pPr>
      <w:r>
        <w:rPr>
          <w:rFonts w:ascii="宋体" w:hAnsi="宋体" w:hint="eastAsia"/>
          <w:szCs w:val="21"/>
        </w:rPr>
        <w:t>11</w:t>
      </w:r>
      <w:r>
        <w:rPr>
          <w:rFonts w:ascii="宋体" w:hAnsi="宋体" w:hint="eastAsia"/>
          <w:szCs w:val="21"/>
        </w:rPr>
        <w:t>、办公场所内的公共卫生间由采购单位负责提供纸巾、洗手液、除臭剂等用品。</w:t>
      </w:r>
    </w:p>
    <w:p w:rsidR="00BC1BAF" w:rsidRDefault="00850CB9">
      <w:pPr>
        <w:spacing w:line="360" w:lineRule="auto"/>
        <w:ind w:firstLineChars="200" w:firstLine="420"/>
        <w:rPr>
          <w:rFonts w:ascii="宋体" w:hAnsi="宋体"/>
          <w:szCs w:val="21"/>
        </w:rPr>
      </w:pPr>
      <w:r>
        <w:rPr>
          <w:rFonts w:ascii="宋体" w:hAnsi="宋体" w:hint="eastAsia"/>
          <w:szCs w:val="21"/>
        </w:rPr>
        <w:t>12</w:t>
      </w:r>
      <w:r>
        <w:rPr>
          <w:rFonts w:ascii="宋体" w:hAnsi="宋体" w:hint="eastAsia"/>
          <w:szCs w:val="21"/>
        </w:rPr>
        <w:t>、物业公司的员工吃、住自行解决。</w:t>
      </w:r>
    </w:p>
    <w:p w:rsidR="00BC1BAF" w:rsidRDefault="00850CB9">
      <w:pPr>
        <w:spacing w:line="360" w:lineRule="auto"/>
        <w:ind w:firstLineChars="200" w:firstLine="420"/>
        <w:rPr>
          <w:rFonts w:ascii="宋体" w:hAnsi="宋体"/>
          <w:szCs w:val="21"/>
        </w:rPr>
      </w:pPr>
      <w:r>
        <w:rPr>
          <w:rFonts w:ascii="宋体" w:hAnsi="宋体" w:hint="eastAsia"/>
          <w:szCs w:val="21"/>
        </w:rPr>
        <w:lastRenderedPageBreak/>
        <w:t>13</w:t>
      </w:r>
      <w:r>
        <w:rPr>
          <w:rFonts w:ascii="宋体" w:hAnsi="宋体" w:hint="eastAsia"/>
          <w:szCs w:val="21"/>
        </w:rPr>
        <w:t>、采购单位应提供二间约</w:t>
      </w:r>
      <w:r>
        <w:rPr>
          <w:rFonts w:ascii="宋体" w:hAnsi="宋体" w:hint="eastAsia"/>
          <w:szCs w:val="21"/>
        </w:rPr>
        <w:t>20</w:t>
      </w:r>
      <w:r>
        <w:rPr>
          <w:rFonts w:ascii="宋体" w:hAnsi="宋体" w:hint="eastAsia"/>
          <w:szCs w:val="21"/>
        </w:rPr>
        <w:t>—</w:t>
      </w:r>
      <w:r>
        <w:rPr>
          <w:rFonts w:ascii="宋体" w:hAnsi="宋体" w:hint="eastAsia"/>
          <w:szCs w:val="21"/>
        </w:rPr>
        <w:t>30</w:t>
      </w:r>
      <w:r>
        <w:rPr>
          <w:rFonts w:ascii="宋体" w:hAnsi="宋体" w:hint="eastAsia"/>
          <w:szCs w:val="21"/>
        </w:rPr>
        <w:t>平方米的管理用房，该用房在委托管理期限内由物业公司免费使用。</w:t>
      </w:r>
    </w:p>
    <w:bookmarkEnd w:id="13"/>
    <w:bookmarkEnd w:id="14"/>
    <w:p w:rsidR="00BC1BAF" w:rsidRDefault="00850CB9" w:rsidP="00EC70C0">
      <w:pPr>
        <w:pStyle w:val="a3"/>
        <w:spacing w:beforeLines="25" w:afterLines="25" w:line="240" w:lineRule="auto"/>
        <w:rPr>
          <w:b/>
          <w:szCs w:val="21"/>
        </w:rPr>
      </w:pPr>
      <w:r>
        <w:rPr>
          <w:rFonts w:hint="eastAsia"/>
          <w:b/>
          <w:szCs w:val="21"/>
        </w:rPr>
        <w:t>九、</w:t>
      </w:r>
      <w:bookmarkStart w:id="15" w:name="OLE_LINK17"/>
      <w:bookmarkStart w:id="16" w:name="OLE_LINK16"/>
      <w:bookmarkStart w:id="17" w:name="OLE_LINK18"/>
      <w:r>
        <w:rPr>
          <w:rFonts w:hint="eastAsia"/>
          <w:b/>
          <w:szCs w:val="21"/>
        </w:rPr>
        <w:t>商务要求</w:t>
      </w:r>
      <w:r w:rsidR="00EC70C0">
        <w:rPr>
          <w:rFonts w:hint="eastAsia"/>
          <w:b/>
        </w:rPr>
        <w:t>(</w:t>
      </w:r>
      <w:r w:rsidR="00EC70C0">
        <w:rPr>
          <w:rFonts w:hint="eastAsia"/>
          <w:b/>
        </w:rPr>
        <w:t>投标方必须实质响应并填写商务需求偏离表</w:t>
      </w:r>
      <w:r w:rsidR="00EC70C0">
        <w:rPr>
          <w:rFonts w:hint="eastAsia"/>
          <w:b/>
        </w:rPr>
        <w:t>)</w:t>
      </w:r>
      <w:r>
        <w:rPr>
          <w:rFonts w:hint="eastAsia"/>
          <w:b/>
          <w:szCs w:val="21"/>
        </w:rPr>
        <w:t>：</w:t>
      </w:r>
    </w:p>
    <w:p w:rsidR="00BC1BAF" w:rsidRDefault="00850CB9">
      <w:pPr>
        <w:tabs>
          <w:tab w:val="left" w:pos="360"/>
        </w:tabs>
        <w:ind w:firstLineChars="147" w:firstLine="310"/>
        <w:rPr>
          <w:b/>
          <w:szCs w:val="21"/>
        </w:rPr>
      </w:pPr>
      <w:r>
        <w:rPr>
          <w:b/>
          <w:szCs w:val="21"/>
        </w:rPr>
        <w:t>1</w:t>
      </w:r>
      <w:r>
        <w:rPr>
          <w:rFonts w:hint="eastAsia"/>
          <w:b/>
          <w:szCs w:val="21"/>
        </w:rPr>
        <w:t>．服务期限：</w:t>
      </w:r>
      <w:r>
        <w:rPr>
          <w:rFonts w:hint="eastAsia"/>
          <w:szCs w:val="21"/>
        </w:rPr>
        <w:t>48</w:t>
      </w:r>
      <w:r>
        <w:rPr>
          <w:rFonts w:hint="eastAsia"/>
          <w:szCs w:val="21"/>
        </w:rPr>
        <w:t>天（自</w:t>
      </w:r>
      <w:r>
        <w:rPr>
          <w:rFonts w:hint="eastAsia"/>
          <w:szCs w:val="21"/>
        </w:rPr>
        <w:t>2020</w:t>
      </w:r>
      <w:r>
        <w:rPr>
          <w:rFonts w:hint="eastAsia"/>
          <w:szCs w:val="21"/>
        </w:rPr>
        <w:t>年</w:t>
      </w:r>
      <w:r>
        <w:rPr>
          <w:rFonts w:hint="eastAsia"/>
          <w:szCs w:val="21"/>
        </w:rPr>
        <w:t>4</w:t>
      </w:r>
      <w:r>
        <w:rPr>
          <w:rFonts w:hint="eastAsia"/>
          <w:szCs w:val="21"/>
        </w:rPr>
        <w:t>月</w:t>
      </w:r>
      <w:r>
        <w:rPr>
          <w:rFonts w:hint="eastAsia"/>
          <w:szCs w:val="21"/>
        </w:rPr>
        <w:t>13</w:t>
      </w:r>
      <w:r>
        <w:rPr>
          <w:rFonts w:hint="eastAsia"/>
          <w:szCs w:val="21"/>
        </w:rPr>
        <w:t>日至</w:t>
      </w:r>
      <w:r>
        <w:rPr>
          <w:rFonts w:hint="eastAsia"/>
          <w:szCs w:val="21"/>
        </w:rPr>
        <w:t>2020</w:t>
      </w:r>
      <w:r>
        <w:rPr>
          <w:rFonts w:hint="eastAsia"/>
          <w:szCs w:val="21"/>
        </w:rPr>
        <w:t>年</w:t>
      </w:r>
      <w:r>
        <w:rPr>
          <w:rFonts w:hint="eastAsia"/>
          <w:szCs w:val="21"/>
        </w:rPr>
        <w:t>5</w:t>
      </w:r>
      <w:r>
        <w:rPr>
          <w:rFonts w:hint="eastAsia"/>
          <w:szCs w:val="21"/>
        </w:rPr>
        <w:t>月</w:t>
      </w:r>
      <w:r>
        <w:rPr>
          <w:rFonts w:hint="eastAsia"/>
          <w:szCs w:val="21"/>
        </w:rPr>
        <w:t>31</w:t>
      </w:r>
      <w:r>
        <w:rPr>
          <w:rFonts w:hint="eastAsia"/>
          <w:szCs w:val="21"/>
        </w:rPr>
        <w:t>日）。</w:t>
      </w:r>
    </w:p>
    <w:p w:rsidR="00BC1BAF" w:rsidRDefault="00850CB9">
      <w:pPr>
        <w:ind w:firstLineChars="147" w:firstLine="310"/>
        <w:rPr>
          <w:szCs w:val="21"/>
        </w:rPr>
      </w:pPr>
      <w:r>
        <w:rPr>
          <w:b/>
          <w:szCs w:val="21"/>
        </w:rPr>
        <w:t>2</w:t>
      </w:r>
      <w:r>
        <w:rPr>
          <w:rFonts w:hint="eastAsia"/>
          <w:b/>
          <w:szCs w:val="21"/>
        </w:rPr>
        <w:t>．服务地点：</w:t>
      </w:r>
      <w:r>
        <w:rPr>
          <w:rFonts w:hint="eastAsia"/>
          <w:szCs w:val="21"/>
        </w:rPr>
        <w:t>田贝一路</w:t>
      </w:r>
      <w:r>
        <w:rPr>
          <w:rFonts w:hint="eastAsia"/>
          <w:szCs w:val="21"/>
        </w:rPr>
        <w:t>21</w:t>
      </w:r>
      <w:r>
        <w:rPr>
          <w:rFonts w:hint="eastAsia"/>
          <w:szCs w:val="21"/>
        </w:rPr>
        <w:t>号大院</w:t>
      </w:r>
      <w:r>
        <w:rPr>
          <w:rFonts w:hint="eastAsia"/>
          <w:szCs w:val="21"/>
        </w:rPr>
        <w:t>4</w:t>
      </w:r>
      <w:r>
        <w:rPr>
          <w:rFonts w:hint="eastAsia"/>
          <w:szCs w:val="21"/>
        </w:rPr>
        <w:t>号楼</w:t>
      </w:r>
    </w:p>
    <w:p w:rsidR="00BC1BAF" w:rsidRPr="00EC70C0" w:rsidRDefault="00850CB9">
      <w:pPr>
        <w:spacing w:line="380" w:lineRule="exact"/>
        <w:ind w:firstLineChars="147" w:firstLine="310"/>
        <w:rPr>
          <w:rFonts w:ascii="宋体" w:hAnsi="宋体"/>
          <w:szCs w:val="21"/>
        </w:rPr>
      </w:pPr>
      <w:r w:rsidRPr="00EC70C0">
        <w:rPr>
          <w:rFonts w:hint="eastAsia"/>
          <w:b/>
          <w:szCs w:val="21"/>
        </w:rPr>
        <w:t>3</w:t>
      </w:r>
      <w:r w:rsidRPr="00EC70C0">
        <w:rPr>
          <w:rFonts w:hint="eastAsia"/>
          <w:b/>
          <w:szCs w:val="21"/>
        </w:rPr>
        <w:t>．付款方式：</w:t>
      </w:r>
      <w:r w:rsidRPr="00EC70C0">
        <w:rPr>
          <w:rFonts w:ascii="宋体" w:hAnsi="宋体" w:hint="eastAsia"/>
          <w:szCs w:val="21"/>
        </w:rPr>
        <w:t>由我中心支付。付款方式：</w:t>
      </w:r>
      <w:r w:rsidRPr="00EC70C0">
        <w:rPr>
          <w:rFonts w:ascii="宋体" w:hAnsi="宋体" w:hint="eastAsia"/>
          <w:szCs w:val="21"/>
        </w:rPr>
        <w:t>2020</w:t>
      </w:r>
      <w:r w:rsidRPr="00EC70C0">
        <w:rPr>
          <w:rFonts w:ascii="宋体" w:hAnsi="宋体" w:hint="eastAsia"/>
          <w:szCs w:val="21"/>
        </w:rPr>
        <w:t>年</w:t>
      </w:r>
      <w:r w:rsidRPr="00EC70C0">
        <w:rPr>
          <w:rFonts w:ascii="宋体" w:hAnsi="宋体" w:hint="eastAsia"/>
          <w:szCs w:val="21"/>
        </w:rPr>
        <w:t>5</w:t>
      </w:r>
      <w:r w:rsidRPr="00EC70C0">
        <w:rPr>
          <w:rFonts w:ascii="宋体" w:hAnsi="宋体" w:hint="eastAsia"/>
          <w:szCs w:val="21"/>
        </w:rPr>
        <w:t>月</w:t>
      </w:r>
      <w:r w:rsidRPr="00EC70C0">
        <w:rPr>
          <w:rFonts w:ascii="宋体" w:hAnsi="宋体" w:hint="eastAsia"/>
          <w:szCs w:val="21"/>
        </w:rPr>
        <w:t>31</w:t>
      </w:r>
      <w:r w:rsidRPr="00EC70C0">
        <w:rPr>
          <w:rFonts w:ascii="宋体" w:hAnsi="宋体" w:hint="eastAsia"/>
          <w:szCs w:val="21"/>
        </w:rPr>
        <w:t>日前一次性</w:t>
      </w:r>
      <w:r w:rsidRPr="00EC70C0">
        <w:rPr>
          <w:rFonts w:ascii="宋体" w:hAnsi="宋体" w:hint="eastAsia"/>
          <w:szCs w:val="21"/>
        </w:rPr>
        <w:t>支付管理服务</w:t>
      </w:r>
      <w:r w:rsidRPr="00EC70C0">
        <w:rPr>
          <w:rFonts w:ascii="宋体" w:hAnsi="宋体" w:hint="eastAsia"/>
          <w:szCs w:val="21"/>
        </w:rPr>
        <w:t>费。凭中标方</w:t>
      </w:r>
      <w:r w:rsidRPr="00EC70C0">
        <w:rPr>
          <w:rFonts w:ascii="宋体" w:hAnsi="宋体" w:hint="eastAsia"/>
          <w:szCs w:val="21"/>
        </w:rPr>
        <w:t>开具的正规</w:t>
      </w:r>
      <w:r w:rsidRPr="00EC70C0">
        <w:rPr>
          <w:rFonts w:ascii="宋体" w:hAnsi="宋体" w:hint="eastAsia"/>
          <w:szCs w:val="21"/>
        </w:rPr>
        <w:t>发票，由采购方签署付款凭证，办理付款手续。</w:t>
      </w:r>
    </w:p>
    <w:p w:rsidR="00BC1BAF" w:rsidRDefault="00BC1BAF">
      <w:pPr>
        <w:spacing w:line="380" w:lineRule="exact"/>
        <w:ind w:firstLineChars="147" w:firstLine="310"/>
        <w:rPr>
          <w:b/>
          <w:szCs w:val="21"/>
        </w:rPr>
      </w:pPr>
    </w:p>
    <w:bookmarkEnd w:id="15"/>
    <w:bookmarkEnd w:id="16"/>
    <w:bookmarkEnd w:id="17"/>
    <w:p w:rsidR="00BC1BAF" w:rsidRDefault="00BC1BAF">
      <w:pPr>
        <w:rPr>
          <w:sz w:val="24"/>
        </w:rPr>
      </w:pPr>
    </w:p>
    <w:p w:rsidR="00BC1BAF" w:rsidRDefault="00BC1BAF">
      <w:pPr>
        <w:rPr>
          <w:sz w:val="24"/>
        </w:rPr>
      </w:pPr>
    </w:p>
    <w:p w:rsidR="00BC1BAF" w:rsidRDefault="00BC1BAF">
      <w:pPr>
        <w:rPr>
          <w:sz w:val="24"/>
        </w:rPr>
      </w:pPr>
    </w:p>
    <w:p w:rsidR="00BC1BAF" w:rsidRDefault="00BC1BAF">
      <w:pPr>
        <w:rPr>
          <w:sz w:val="24"/>
        </w:rPr>
      </w:pPr>
    </w:p>
    <w:p w:rsidR="00BC1BAF" w:rsidRDefault="00BC1BAF">
      <w:pPr>
        <w:rPr>
          <w:sz w:val="24"/>
        </w:rPr>
      </w:pPr>
    </w:p>
    <w:p w:rsidR="00BC1BAF" w:rsidRDefault="00BC1BAF">
      <w:pPr>
        <w:rPr>
          <w:b/>
          <w:color w:val="FF0000"/>
        </w:rPr>
      </w:pPr>
      <w:bookmarkStart w:id="18" w:name="_GoBack"/>
      <w:bookmarkEnd w:id="18"/>
    </w:p>
    <w:sectPr w:rsidR="00BC1BAF" w:rsidSect="00BC1B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CB9" w:rsidRDefault="00850CB9" w:rsidP="00EC70C0">
      <w:r>
        <w:separator/>
      </w:r>
    </w:p>
  </w:endnote>
  <w:endnote w:type="continuationSeparator" w:id="1">
    <w:p w:rsidR="00850CB9" w:rsidRDefault="00850CB9" w:rsidP="00EC70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CB9" w:rsidRDefault="00850CB9" w:rsidP="00EC70C0">
      <w:r>
        <w:separator/>
      </w:r>
    </w:p>
  </w:footnote>
  <w:footnote w:type="continuationSeparator" w:id="1">
    <w:p w:rsidR="00850CB9" w:rsidRDefault="00850CB9" w:rsidP="00EC70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3523"/>
    <w:rsid w:val="00014D4B"/>
    <w:rsid w:val="00030423"/>
    <w:rsid w:val="0005780F"/>
    <w:rsid w:val="0007754F"/>
    <w:rsid w:val="000B13C9"/>
    <w:rsid w:val="00113007"/>
    <w:rsid w:val="0012210B"/>
    <w:rsid w:val="00135148"/>
    <w:rsid w:val="00157DC8"/>
    <w:rsid w:val="001734CA"/>
    <w:rsid w:val="001A78D1"/>
    <w:rsid w:val="001B364C"/>
    <w:rsid w:val="001E0526"/>
    <w:rsid w:val="001F5358"/>
    <w:rsid w:val="002152EA"/>
    <w:rsid w:val="002367E3"/>
    <w:rsid w:val="00236974"/>
    <w:rsid w:val="00264EAB"/>
    <w:rsid w:val="002D3C81"/>
    <w:rsid w:val="002E072C"/>
    <w:rsid w:val="002E5437"/>
    <w:rsid w:val="00302E81"/>
    <w:rsid w:val="00307866"/>
    <w:rsid w:val="003675CF"/>
    <w:rsid w:val="00383523"/>
    <w:rsid w:val="003A3B31"/>
    <w:rsid w:val="003D437F"/>
    <w:rsid w:val="003F4784"/>
    <w:rsid w:val="004226C3"/>
    <w:rsid w:val="0059220A"/>
    <w:rsid w:val="005C0B05"/>
    <w:rsid w:val="005E0EF9"/>
    <w:rsid w:val="0064494D"/>
    <w:rsid w:val="00652B62"/>
    <w:rsid w:val="006D1FE4"/>
    <w:rsid w:val="006D3CD0"/>
    <w:rsid w:val="007053F2"/>
    <w:rsid w:val="00713F7E"/>
    <w:rsid w:val="00731ED8"/>
    <w:rsid w:val="00735E25"/>
    <w:rsid w:val="007B4A99"/>
    <w:rsid w:val="00835FCE"/>
    <w:rsid w:val="00850CB9"/>
    <w:rsid w:val="00862247"/>
    <w:rsid w:val="00896AFA"/>
    <w:rsid w:val="008A260B"/>
    <w:rsid w:val="00930F47"/>
    <w:rsid w:val="0094257E"/>
    <w:rsid w:val="00A376E2"/>
    <w:rsid w:val="00A723D2"/>
    <w:rsid w:val="00A86DD8"/>
    <w:rsid w:val="00A959CE"/>
    <w:rsid w:val="00AC1981"/>
    <w:rsid w:val="00AD10C3"/>
    <w:rsid w:val="00AE46DD"/>
    <w:rsid w:val="00AF7C2A"/>
    <w:rsid w:val="00B11411"/>
    <w:rsid w:val="00B171FA"/>
    <w:rsid w:val="00B45821"/>
    <w:rsid w:val="00BC1BAF"/>
    <w:rsid w:val="00BC2E09"/>
    <w:rsid w:val="00C0096C"/>
    <w:rsid w:val="00C534CD"/>
    <w:rsid w:val="00C53AB7"/>
    <w:rsid w:val="00C77530"/>
    <w:rsid w:val="00CF5410"/>
    <w:rsid w:val="00D40803"/>
    <w:rsid w:val="00DB5495"/>
    <w:rsid w:val="00E24220"/>
    <w:rsid w:val="00E94A60"/>
    <w:rsid w:val="00EB67CF"/>
    <w:rsid w:val="00EC70C0"/>
    <w:rsid w:val="00EC716C"/>
    <w:rsid w:val="00F3555A"/>
    <w:rsid w:val="00FF3E53"/>
    <w:rsid w:val="21C55014"/>
    <w:rsid w:val="40C950DB"/>
    <w:rsid w:val="4AEF6929"/>
    <w:rsid w:val="4AF905F8"/>
    <w:rsid w:val="4E8C5E0A"/>
    <w:rsid w:val="595E0B58"/>
    <w:rsid w:val="61593C7E"/>
    <w:rsid w:val="7738772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BAF"/>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BC1BAF"/>
    <w:pPr>
      <w:keepNext/>
      <w:keepLines/>
      <w:spacing w:before="340" w:after="330" w:line="576" w:lineRule="auto"/>
      <w:outlineLvl w:val="0"/>
    </w:pPr>
    <w:rPr>
      <w:kern w:val="44"/>
      <w:sz w:val="44"/>
      <w:szCs w:val="44"/>
    </w:rPr>
  </w:style>
  <w:style w:type="paragraph" w:styleId="2">
    <w:name w:val="heading 2"/>
    <w:basedOn w:val="a"/>
    <w:next w:val="a"/>
    <w:link w:val="2Char"/>
    <w:semiHidden/>
    <w:unhideWhenUsed/>
    <w:qFormat/>
    <w:rsid w:val="00BC1BAF"/>
    <w:pPr>
      <w:keepNext/>
      <w:keepLines/>
      <w:adjustRightInd w:val="0"/>
      <w:spacing w:before="260" w:after="260" w:line="416" w:lineRule="atLeast"/>
      <w:outlineLvl w:val="1"/>
    </w:pPr>
    <w:rPr>
      <w:rFonts w:ascii="Arial" w:eastAsia="黑体" w:hAnsi="Arial"/>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nhideWhenUsed/>
    <w:rsid w:val="00BC1BAF"/>
    <w:pPr>
      <w:adjustRightInd w:val="0"/>
      <w:spacing w:line="312" w:lineRule="atLeast"/>
      <w:ind w:firstLine="420"/>
    </w:pPr>
    <w:rPr>
      <w:kern w:val="0"/>
      <w:szCs w:val="20"/>
    </w:rPr>
  </w:style>
  <w:style w:type="paragraph" w:styleId="a4">
    <w:name w:val="footer"/>
    <w:basedOn w:val="a"/>
    <w:link w:val="Char0"/>
    <w:uiPriority w:val="99"/>
    <w:semiHidden/>
    <w:unhideWhenUsed/>
    <w:rsid w:val="00BC1BAF"/>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BC1BAF"/>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rsid w:val="00BC1BAF"/>
    <w:rPr>
      <w:rFonts w:ascii="Times New Roman" w:eastAsia="宋体" w:hAnsi="Times New Roman" w:cs="Times New Roman"/>
      <w:kern w:val="44"/>
      <w:sz w:val="44"/>
      <w:szCs w:val="44"/>
    </w:rPr>
  </w:style>
  <w:style w:type="character" w:customStyle="1" w:styleId="2Char">
    <w:name w:val="标题 2 Char"/>
    <w:basedOn w:val="a0"/>
    <w:link w:val="2"/>
    <w:semiHidden/>
    <w:rsid w:val="00BC1BAF"/>
    <w:rPr>
      <w:rFonts w:ascii="Arial" w:eastAsia="黑体" w:hAnsi="Arial" w:cs="Times New Roman"/>
      <w:kern w:val="0"/>
      <w:sz w:val="32"/>
      <w:szCs w:val="20"/>
    </w:rPr>
  </w:style>
  <w:style w:type="character" w:customStyle="1" w:styleId="Char">
    <w:name w:val="正文缩进 Char"/>
    <w:basedOn w:val="a0"/>
    <w:link w:val="a3"/>
    <w:qFormat/>
    <w:locked/>
    <w:rsid w:val="00BC1BAF"/>
    <w:rPr>
      <w:rFonts w:ascii="Times New Roman" w:eastAsia="宋体" w:hAnsi="Times New Roman" w:cs="Times New Roman"/>
      <w:kern w:val="0"/>
      <w:szCs w:val="20"/>
    </w:rPr>
  </w:style>
  <w:style w:type="character" w:customStyle="1" w:styleId="Char1">
    <w:name w:val="页眉 Char"/>
    <w:basedOn w:val="a0"/>
    <w:link w:val="a5"/>
    <w:uiPriority w:val="99"/>
    <w:semiHidden/>
    <w:qFormat/>
    <w:rsid w:val="00BC1BAF"/>
    <w:rPr>
      <w:rFonts w:ascii="Times New Roman" w:eastAsia="宋体" w:hAnsi="Times New Roman" w:cs="Times New Roman"/>
      <w:sz w:val="18"/>
      <w:szCs w:val="18"/>
    </w:rPr>
  </w:style>
  <w:style w:type="character" w:customStyle="1" w:styleId="Char0">
    <w:name w:val="页脚 Char"/>
    <w:basedOn w:val="a0"/>
    <w:link w:val="a4"/>
    <w:uiPriority w:val="99"/>
    <w:semiHidden/>
    <w:rsid w:val="00BC1BA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573</Words>
  <Characters>3272</Characters>
  <Application>Microsoft Office Word</Application>
  <DocSecurity>0</DocSecurity>
  <Lines>27</Lines>
  <Paragraphs>7</Paragraphs>
  <ScaleCrop>false</ScaleCrop>
  <Company>Microsoft</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yckj</cp:lastModifiedBy>
  <cp:revision>12</cp:revision>
  <dcterms:created xsi:type="dcterms:W3CDTF">2019-03-20T03:08:00Z</dcterms:created>
  <dcterms:modified xsi:type="dcterms:W3CDTF">2020-03-25T08:21:00Z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