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42" w:rsidRPr="00A81C69" w:rsidRDefault="00503B42" w:rsidP="00503B42">
      <w:pPr>
        <w:spacing w:line="220" w:lineRule="atLeast"/>
        <w:rPr>
          <w:rFonts w:ascii="黑体" w:eastAsia="黑体" w:hAnsi="宋体"/>
          <w:bCs/>
          <w:color w:val="000000"/>
          <w:sz w:val="32"/>
          <w:szCs w:val="32"/>
        </w:rPr>
      </w:pPr>
      <w:r w:rsidRPr="00A81C69">
        <w:rPr>
          <w:rFonts w:ascii="黑体" w:eastAsia="黑体" w:hAnsi="宋体" w:hint="eastAsia"/>
          <w:bCs/>
          <w:color w:val="000000"/>
          <w:sz w:val="32"/>
          <w:szCs w:val="32"/>
        </w:rPr>
        <w:t>附件1</w:t>
      </w:r>
    </w:p>
    <w:p w:rsidR="00503B42" w:rsidRPr="00A81C69" w:rsidRDefault="00503B42" w:rsidP="00503B42">
      <w:pPr>
        <w:spacing w:line="560" w:lineRule="exact"/>
        <w:jc w:val="center"/>
        <w:rPr>
          <w:rFonts w:ascii="方正小标宋简体" w:eastAsia="方正小标宋简体" w:hAnsi="宋体"/>
          <w:bCs/>
          <w:color w:val="000000"/>
          <w:sz w:val="32"/>
          <w:szCs w:val="32"/>
        </w:rPr>
      </w:pPr>
      <w:bookmarkStart w:id="0" w:name="_GoBack"/>
      <w:r w:rsidRPr="00A81C69"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  <w:t>2015年深圳市游泳场所卫生信誉度等级A级单位名单（45家）</w:t>
      </w:r>
    </w:p>
    <w:bookmarkEnd w:id="0"/>
    <w:p w:rsidR="00503B42" w:rsidRPr="00706DB9" w:rsidRDefault="00503B42" w:rsidP="00503B42">
      <w:pPr>
        <w:spacing w:line="560" w:lineRule="exact"/>
        <w:jc w:val="center"/>
        <w:rPr>
          <w:rFonts w:ascii="宋体" w:eastAsia="宋体" w:hAnsi="宋体"/>
          <w:b/>
          <w:bCs/>
          <w:color w:val="000000"/>
          <w:sz w:val="24"/>
          <w:szCs w:val="24"/>
        </w:rPr>
      </w:pPr>
      <w:r w:rsidRPr="00706DB9">
        <w:rPr>
          <w:rFonts w:ascii="宋体" w:eastAsia="宋体" w:hAnsi="宋体" w:hint="eastAsia"/>
          <w:b/>
          <w:bCs/>
          <w:color w:val="000000"/>
          <w:sz w:val="24"/>
          <w:szCs w:val="24"/>
        </w:rPr>
        <w:t>（排名不分先后）</w:t>
      </w:r>
    </w:p>
    <w:tbl>
      <w:tblPr>
        <w:tblW w:w="10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8"/>
        <w:gridCol w:w="4740"/>
        <w:gridCol w:w="4680"/>
        <w:gridCol w:w="585"/>
      </w:tblGrid>
      <w:tr w:rsidR="00503B42" w:rsidRPr="00706DB9" w:rsidTr="0030057B">
        <w:trPr>
          <w:trHeight w:val="3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</w:rPr>
            </w:pPr>
            <w:r w:rsidRPr="00706DB9">
              <w:rPr>
                <w:rFonts w:ascii="宋体" w:eastAsia="宋体" w:hAnsi="宋体" w:cs="宋体" w:hint="eastAsia"/>
                <w:b/>
                <w:color w:val="000000"/>
                <w:sz w:val="20"/>
              </w:rPr>
              <w:t>序号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</w:rPr>
            </w:pPr>
            <w:r w:rsidRPr="00706DB9">
              <w:rPr>
                <w:rFonts w:ascii="宋体" w:eastAsia="宋体" w:hAnsi="宋体" w:cs="宋体" w:hint="eastAsia"/>
                <w:b/>
                <w:color w:val="000000"/>
                <w:sz w:val="20"/>
              </w:rPr>
              <w:t>单位名称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</w:rPr>
            </w:pPr>
            <w:r w:rsidRPr="00706DB9">
              <w:rPr>
                <w:rFonts w:ascii="宋体" w:eastAsia="宋体" w:hAnsi="宋体" w:cs="宋体" w:hint="eastAsia"/>
                <w:b/>
                <w:color w:val="000000"/>
                <w:sz w:val="20"/>
              </w:rPr>
              <w:t>单位地址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</w:rPr>
            </w:pPr>
            <w:r w:rsidRPr="00706DB9">
              <w:rPr>
                <w:rFonts w:ascii="宋体" w:eastAsia="宋体" w:hAnsi="宋体" w:cs="宋体" w:hint="eastAsia"/>
                <w:b/>
                <w:color w:val="000000"/>
                <w:sz w:val="20"/>
              </w:rPr>
              <w:t>等级</w:t>
            </w:r>
          </w:p>
        </w:tc>
      </w:tr>
      <w:tr w:rsidR="00503B42" w:rsidRPr="00706DB9" w:rsidTr="0030057B">
        <w:trPr>
          <w:trHeight w:val="3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福田区机关游泳场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福田区福民路123号区委大院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3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福田区游泳场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福田区南园路198号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60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广东联泰集团物业管理有限公司深圳分公司香域中央花园游泳池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福田区竹子林四建单身公寓1栋B208室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深圳市福田体育发展有限公司福田体育公园游泳馆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福田区福强路30号福田体育公园体育馆二楼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深圳市深信会所管理有限公司香蜜湖水榭花都会所（游泳池）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福田区香蜜湖水榭花都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5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深圳市万科物业服务有限公司金域蓝湾物业服务中心（游泳池）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福田区福荣路金域蓝湾4栋架空层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3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深圳市万厦居有限公司侨香村管理处（游泳池）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福田区侨香路侨香村物管中心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31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深圳好日子酒店有限公司（游泳池）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福田区福华一路特美思广场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香格里拉大酒店(深圳福田)有限公司(游泳池)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福田区益田路4088号福田香格里拉大酒店四层西南面部分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5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金茂深圳酒店投资有限公司金茂深圳万豪酒店(游泳池)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福田区深南大道6005号东麒大厦4层和5层部分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3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深圳市五洲宾馆有限责任公司(游泳池)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福田区深南大道6001号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3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深圳游泳跳水馆运营管理有限公司(游泳池)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福田区笋岗西路市体育中心深圳游泳跳水馆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5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深圳市万厦居业有限公司莲花北村管理处(游泳池)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福田区莲花北村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5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深圳市万科物业服务有限公司东方尊峪物业服务中心（140游泳场）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罗湖区罗沙路以北长岭沟东方尊峪花园140平台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59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深圳市万科物业服务有限公司东方尊峪物业服务中心（</w:t>
            </w: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游泳池</w:t>
            </w: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罗湖区罗沙路以北长岭沟东方尊峪花园105平台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5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深圳市工人文化宫(游泳场)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罗湖区新园路三号大院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5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深圳市深信会所管理有限公司（</w:t>
            </w: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游泳池</w:t>
            </w: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罗湖区洪湖路三号湖景花园三栋1-3层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深圳市罗湖体育馆（</w:t>
            </w: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游泳池</w:t>
            </w: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罗湖区经二路48号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深圳市罗湖体育馆室内游泳池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罗湖区罗沙公路经二路48号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3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深圳市百仕达物业管理有限公司(东郡游泳池）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罗湖区太宁路38号百仕达四期东郡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华润（深圳）有限公司君悦酒店游泳场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罗湖区宝安南路1881号华润中心君悦酒店三层东南面部分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余彭年管理（深圳）有限公司彭年酒店游泳池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罗湖区嘉宾路2002号彭年酒店6层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5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深圳阳光酒店游泳池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罗湖区嘉宾路一号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富苑置地（深圳）有限公司富苑皇冠假日套房酒店(桑拿中心游泳池)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罗湖区南湖路3018号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深圳市华联物业集团有限公司城市山林物业服务中心（游泳池）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南山区东滨路339号华联城市山林花园五、六单元与十、十一单元之间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佳兆业文化体育（深圳）有限公司南山分公司（游泳池）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南山区南头街道南头街62号南山文体中心一楼东侧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5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深圳威尼斯酒店（游泳池）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南山区华侨城深南大道9026号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5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深圳华侨城大酒店有限公司（游泳池）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南山区华侨城大酒店地下一层及后花园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明华（蛇口）海员服务公司明华国际会议中心（游泳池）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南山区蛇口龟山路八号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深圳市第二高级中学（游泳池）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南山区西丽茶光路北侧深圳市第二高级中学校园内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深圳麒麟山庄(游泳池)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南山区西丽湖麒麟山庄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华润深圳湾发展有限公司(游泳池)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南山区滨海大道3001号深圳湾体育中心游泳馆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</w:rPr>
              <w:t>A级</w:t>
            </w:r>
          </w:p>
        </w:tc>
      </w:tr>
      <w:tr w:rsidR="00503B42" w:rsidRPr="00706DB9" w:rsidTr="0030057B">
        <w:trPr>
          <w:trHeight w:val="5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深圳市万科物业服务有限公司天琴湾物业服务中心（游泳池）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盐田区大梅沙盐梅路崎头岭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</w:rPr>
              <w:t>A级</w:t>
            </w:r>
          </w:p>
        </w:tc>
      </w:tr>
      <w:tr w:rsidR="00503B42" w:rsidRPr="00706DB9" w:rsidTr="0030057B">
        <w:trPr>
          <w:trHeight w:val="5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深圳市万科物业服务有限公司东海岸物业服务中心（游泳池）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盐田区梅沙街道环碧路216号万科东海岸社区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深圳东部华侨城有限公司（云海轩酒店游泳池）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盐田区大梅沙东部华侨城茶溪谷云海轩酒店（房车酒店）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深圳市宝安区体育中心（游泳场）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宝安区新安街道裕安西路体育中心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深圳市都之都大酒店有限公司（游泳池）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宝安区新安街道9区宝民路建设大厦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</w:rPr>
              <w:t>38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深圳恒丰海悦国际酒店有限公司（游泳池）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宝安区西乡街道80区新城广场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</w:rPr>
              <w:t>39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深圳友和唐拉雅秀酒店有限公司</w:t>
            </w: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（游泳池）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龙岗区龙城街道中心城吉祥路588号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</w:rPr>
              <w:t>40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深圳市中海凯骊酒店有限公司(游泳池)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龙岗区大运路68号中海凯骊酒店北侧裙楼屋面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</w:rPr>
              <w:t>41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佳兆业文化体育（深圳）有限公司(游泳池)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龙岗区体育新城大运中心游泳馆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</w:rPr>
              <w:t>42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深圳市坪山新区大工业区体育中心游泳馆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坪山新区大工业区丹梓西路大工业区体育中心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/>
                <w:color w:val="00000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</w:rPr>
              <w:t>43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深圳市坪山新区坪山高级中学游泳馆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坪山新区六联社区沿河路1号坪山高级中学健美楼一楼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/>
                <w:color w:val="00000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</w:rPr>
              <w:t>44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深圳市光明新区体育中心（游泳池）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光明新区光明办事处华夏路与光侨路交汇处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/>
                <w:color w:val="00000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</w:rPr>
              <w:t>A级</w:t>
            </w:r>
          </w:p>
        </w:tc>
      </w:tr>
      <w:tr w:rsidR="00503B42" w:rsidRPr="00706DB9" w:rsidTr="0030057B">
        <w:trPr>
          <w:trHeight w:val="2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42" w:rsidRPr="00706DB9" w:rsidRDefault="00503B42" w:rsidP="003005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</w:rPr>
              <w:t>45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深圳观澜格兰云天国际酒店有限公司</w:t>
            </w:r>
            <w:r w:rsidRPr="00706DB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（游泳池）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706DB9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宝安区观澜街道新城社区观澜大道格兰云天国际酒店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B42" w:rsidRPr="00706DB9" w:rsidRDefault="00503B42" w:rsidP="0030057B">
            <w:pPr>
              <w:jc w:val="center"/>
              <w:rPr>
                <w:rFonts w:ascii="宋体" w:eastAsia="宋体" w:hAnsi="宋体"/>
                <w:color w:val="000000"/>
              </w:rPr>
            </w:pPr>
            <w:r w:rsidRPr="00706DB9">
              <w:rPr>
                <w:rFonts w:ascii="宋体" w:eastAsia="宋体" w:hAnsi="宋体" w:cs="宋体" w:hint="eastAsia"/>
                <w:color w:val="000000"/>
                <w:sz w:val="20"/>
              </w:rPr>
              <w:t>A级</w:t>
            </w:r>
          </w:p>
        </w:tc>
      </w:tr>
    </w:tbl>
    <w:p w:rsidR="001C214E" w:rsidRDefault="001C214E" w:rsidP="004B29BA">
      <w:pPr>
        <w:spacing w:line="220" w:lineRule="atLeast"/>
      </w:pPr>
    </w:p>
    <w:sectPr w:rsidR="001C214E" w:rsidSect="004D2C7F">
      <w:pgSz w:w="11906" w:h="16838"/>
      <w:pgMar w:top="720" w:right="720" w:bottom="720" w:left="720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E9" w:rsidRDefault="001A74E9" w:rsidP="004B29BA">
      <w:pPr>
        <w:spacing w:after="0"/>
      </w:pPr>
      <w:r>
        <w:separator/>
      </w:r>
    </w:p>
  </w:endnote>
  <w:endnote w:type="continuationSeparator" w:id="0">
    <w:p w:rsidR="001A74E9" w:rsidRDefault="001A74E9" w:rsidP="004B29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E9" w:rsidRDefault="001A74E9" w:rsidP="004B29BA">
      <w:pPr>
        <w:spacing w:after="0"/>
      </w:pPr>
      <w:r>
        <w:separator/>
      </w:r>
    </w:p>
  </w:footnote>
  <w:footnote w:type="continuationSeparator" w:id="0">
    <w:p w:rsidR="001A74E9" w:rsidRDefault="001A74E9" w:rsidP="004B29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42"/>
    <w:rsid w:val="001A74E9"/>
    <w:rsid w:val="001C214E"/>
    <w:rsid w:val="004B29BA"/>
    <w:rsid w:val="0050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4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3B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rFonts w:ascii="Times New Roman" w:hAnsi="Times New Roman"/>
      <w:sz w:val="18"/>
    </w:rPr>
  </w:style>
  <w:style w:type="character" w:customStyle="1" w:styleId="Char">
    <w:name w:val="页眉 Char"/>
    <w:basedOn w:val="a0"/>
    <w:link w:val="a3"/>
    <w:rsid w:val="00503B42"/>
    <w:rPr>
      <w:rFonts w:ascii="Times New Roman" w:eastAsia="微软雅黑" w:hAnsi="Times New Roman" w:cs="Times New Roman"/>
      <w:kern w:val="0"/>
      <w:sz w:val="18"/>
    </w:rPr>
  </w:style>
  <w:style w:type="paragraph" w:styleId="a4">
    <w:name w:val="footer"/>
    <w:basedOn w:val="a"/>
    <w:link w:val="Char0"/>
    <w:rsid w:val="00503B42"/>
    <w:pPr>
      <w:tabs>
        <w:tab w:val="center" w:pos="4153"/>
        <w:tab w:val="right" w:pos="8306"/>
      </w:tabs>
    </w:pPr>
    <w:rPr>
      <w:sz w:val="18"/>
    </w:rPr>
  </w:style>
  <w:style w:type="character" w:customStyle="1" w:styleId="Char0">
    <w:name w:val="页脚 Char"/>
    <w:basedOn w:val="a0"/>
    <w:link w:val="a4"/>
    <w:rsid w:val="00503B42"/>
    <w:rPr>
      <w:rFonts w:ascii="Tahoma" w:eastAsia="微软雅黑" w:hAnsi="Tahoma" w:cs="Times New Roman"/>
      <w:kern w:val="0"/>
      <w:sz w:val="18"/>
    </w:rPr>
  </w:style>
  <w:style w:type="paragraph" w:styleId="a5">
    <w:name w:val="Balloon Text"/>
    <w:basedOn w:val="a"/>
    <w:link w:val="Char1"/>
    <w:uiPriority w:val="99"/>
    <w:semiHidden/>
    <w:unhideWhenUsed/>
    <w:rsid w:val="00503B4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3B42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4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3B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rFonts w:ascii="Times New Roman" w:hAnsi="Times New Roman"/>
      <w:sz w:val="18"/>
    </w:rPr>
  </w:style>
  <w:style w:type="character" w:customStyle="1" w:styleId="Char">
    <w:name w:val="页眉 Char"/>
    <w:basedOn w:val="a0"/>
    <w:link w:val="a3"/>
    <w:rsid w:val="00503B42"/>
    <w:rPr>
      <w:rFonts w:ascii="Times New Roman" w:eastAsia="微软雅黑" w:hAnsi="Times New Roman" w:cs="Times New Roman"/>
      <w:kern w:val="0"/>
      <w:sz w:val="18"/>
    </w:rPr>
  </w:style>
  <w:style w:type="paragraph" w:styleId="a4">
    <w:name w:val="footer"/>
    <w:basedOn w:val="a"/>
    <w:link w:val="Char0"/>
    <w:rsid w:val="00503B42"/>
    <w:pPr>
      <w:tabs>
        <w:tab w:val="center" w:pos="4153"/>
        <w:tab w:val="right" w:pos="8306"/>
      </w:tabs>
    </w:pPr>
    <w:rPr>
      <w:sz w:val="18"/>
    </w:rPr>
  </w:style>
  <w:style w:type="character" w:customStyle="1" w:styleId="Char0">
    <w:name w:val="页脚 Char"/>
    <w:basedOn w:val="a0"/>
    <w:link w:val="a4"/>
    <w:rsid w:val="00503B42"/>
    <w:rPr>
      <w:rFonts w:ascii="Tahoma" w:eastAsia="微软雅黑" w:hAnsi="Tahoma" w:cs="Times New Roman"/>
      <w:kern w:val="0"/>
      <w:sz w:val="18"/>
    </w:rPr>
  </w:style>
  <w:style w:type="paragraph" w:styleId="a5">
    <w:name w:val="Balloon Text"/>
    <w:basedOn w:val="a"/>
    <w:link w:val="Char1"/>
    <w:uiPriority w:val="99"/>
    <w:semiHidden/>
    <w:unhideWhenUsed/>
    <w:rsid w:val="00503B4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3B42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>微软中国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祝传丰</dc:creator>
  <cp:lastModifiedBy>李鸣海</cp:lastModifiedBy>
  <cp:revision>2</cp:revision>
  <dcterms:created xsi:type="dcterms:W3CDTF">2015-10-19T09:42:00Z</dcterms:created>
  <dcterms:modified xsi:type="dcterms:W3CDTF">2015-10-19T09:42:00Z</dcterms:modified>
</cp:coreProperties>
</file>