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42" w:rsidRPr="00A81C69" w:rsidRDefault="00503B42" w:rsidP="00503B42">
      <w:pPr>
        <w:spacing w:line="220" w:lineRule="atLeast"/>
        <w:rPr>
          <w:rFonts w:ascii="黑体" w:eastAsia="黑体" w:hAnsi="宋体"/>
          <w:bCs/>
          <w:color w:val="000000"/>
          <w:sz w:val="32"/>
          <w:szCs w:val="32"/>
        </w:rPr>
      </w:pPr>
      <w:r w:rsidRPr="00A81C69">
        <w:rPr>
          <w:rFonts w:ascii="黑体" w:eastAsia="黑体" w:hAnsi="宋体" w:hint="eastAsia"/>
          <w:bCs/>
          <w:color w:val="000000"/>
          <w:sz w:val="32"/>
          <w:szCs w:val="32"/>
        </w:rPr>
        <w:t>附件3</w:t>
      </w:r>
    </w:p>
    <w:p w:rsidR="00503B42" w:rsidRPr="00A81C69" w:rsidRDefault="00503B42" w:rsidP="00503B42">
      <w:pPr>
        <w:spacing w:line="560" w:lineRule="exact"/>
        <w:jc w:val="center"/>
        <w:rPr>
          <w:rFonts w:ascii="方正小标宋简体" w:eastAsia="方正小标宋简体" w:hAnsi="宋体"/>
          <w:bCs/>
          <w:color w:val="000000"/>
          <w:sz w:val="32"/>
          <w:szCs w:val="32"/>
        </w:rPr>
      </w:pPr>
      <w:bookmarkStart w:id="0" w:name="_GoBack"/>
      <w:r w:rsidRPr="00A81C69">
        <w:rPr>
          <w:rFonts w:ascii="方正小标宋简体" w:eastAsia="方正小标宋简体" w:hAnsi="宋体" w:hint="eastAsia"/>
          <w:bCs/>
          <w:color w:val="000000"/>
          <w:sz w:val="32"/>
          <w:szCs w:val="32"/>
        </w:rPr>
        <w:t>2015年深圳市游泳场所卫生信誉度等级C级单位名单（130家）</w:t>
      </w:r>
    </w:p>
    <w:bookmarkEnd w:id="0"/>
    <w:p w:rsidR="00503B42" w:rsidRPr="00706DB9" w:rsidRDefault="00503B42" w:rsidP="00503B42">
      <w:pPr>
        <w:spacing w:line="560" w:lineRule="exact"/>
        <w:jc w:val="center"/>
        <w:rPr>
          <w:rFonts w:ascii="宋体" w:eastAsia="宋体" w:hAnsi="宋体"/>
          <w:b/>
          <w:bCs/>
          <w:color w:val="000000"/>
          <w:sz w:val="24"/>
          <w:szCs w:val="24"/>
        </w:rPr>
      </w:pPr>
      <w:r w:rsidRPr="00706DB9">
        <w:rPr>
          <w:rFonts w:ascii="宋体" w:eastAsia="宋体" w:hAnsi="宋体" w:hint="eastAsia"/>
          <w:b/>
          <w:bCs/>
          <w:color w:val="000000"/>
          <w:sz w:val="24"/>
          <w:szCs w:val="24"/>
        </w:rPr>
        <w:t>（排名不分先后）</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08"/>
        <w:gridCol w:w="4740"/>
        <w:gridCol w:w="4690"/>
        <w:gridCol w:w="575"/>
      </w:tblGrid>
      <w:tr w:rsidR="00503B42" w:rsidRPr="00706DB9" w:rsidTr="0030057B">
        <w:trPr>
          <w:trHeight w:val="375"/>
        </w:trPr>
        <w:tc>
          <w:tcPr>
            <w:tcW w:w="508" w:type="dxa"/>
            <w:tcBorders>
              <w:top w:val="single" w:sz="4" w:space="0" w:color="000000"/>
              <w:left w:val="single" w:sz="4" w:space="0" w:color="000000"/>
              <w:bottom w:val="single" w:sz="4" w:space="0" w:color="000000"/>
              <w:right w:val="single" w:sz="4" w:space="0" w:color="000000"/>
            </w:tcBorders>
            <w:vAlign w:val="center"/>
          </w:tcPr>
          <w:p w:rsidR="00503B42" w:rsidRPr="00706DB9" w:rsidRDefault="00503B42" w:rsidP="0030057B">
            <w:pPr>
              <w:jc w:val="center"/>
              <w:textAlignment w:val="center"/>
              <w:rPr>
                <w:rFonts w:ascii="宋体" w:eastAsia="宋体" w:hAnsi="宋体" w:cs="宋体"/>
                <w:b/>
                <w:color w:val="000000"/>
                <w:sz w:val="20"/>
              </w:rPr>
            </w:pPr>
            <w:r w:rsidRPr="00706DB9">
              <w:rPr>
                <w:rFonts w:ascii="宋体" w:eastAsia="宋体" w:hAnsi="宋体" w:cs="宋体" w:hint="eastAsia"/>
                <w:b/>
                <w:color w:val="000000"/>
                <w:sz w:val="20"/>
              </w:rPr>
              <w:t>序号</w:t>
            </w:r>
          </w:p>
        </w:tc>
        <w:tc>
          <w:tcPr>
            <w:tcW w:w="4740" w:type="dxa"/>
            <w:tcBorders>
              <w:top w:val="single" w:sz="4" w:space="0" w:color="000000"/>
              <w:left w:val="single" w:sz="4" w:space="0" w:color="000000"/>
              <w:bottom w:val="single" w:sz="4" w:space="0" w:color="000000"/>
              <w:right w:val="single" w:sz="4" w:space="0" w:color="000000"/>
            </w:tcBorders>
            <w:vAlign w:val="center"/>
          </w:tcPr>
          <w:p w:rsidR="00503B42" w:rsidRPr="00706DB9" w:rsidRDefault="00503B42" w:rsidP="0030057B">
            <w:pPr>
              <w:jc w:val="center"/>
              <w:textAlignment w:val="center"/>
              <w:rPr>
                <w:rFonts w:ascii="宋体" w:eastAsia="宋体" w:hAnsi="宋体" w:cs="宋体"/>
                <w:b/>
                <w:color w:val="000000"/>
                <w:sz w:val="20"/>
              </w:rPr>
            </w:pPr>
            <w:r w:rsidRPr="00706DB9">
              <w:rPr>
                <w:rFonts w:ascii="宋体" w:eastAsia="宋体" w:hAnsi="宋体" w:cs="宋体" w:hint="eastAsia"/>
                <w:b/>
                <w:color w:val="000000"/>
                <w:sz w:val="20"/>
              </w:rPr>
              <w:t>单位名称</w:t>
            </w:r>
          </w:p>
        </w:tc>
        <w:tc>
          <w:tcPr>
            <w:tcW w:w="4690" w:type="dxa"/>
            <w:tcBorders>
              <w:top w:val="single" w:sz="4" w:space="0" w:color="000000"/>
              <w:left w:val="single" w:sz="4" w:space="0" w:color="000000"/>
              <w:bottom w:val="single" w:sz="4" w:space="0" w:color="000000"/>
              <w:right w:val="single" w:sz="4" w:space="0" w:color="000000"/>
            </w:tcBorders>
            <w:vAlign w:val="center"/>
          </w:tcPr>
          <w:p w:rsidR="00503B42" w:rsidRPr="00706DB9" w:rsidRDefault="00503B42" w:rsidP="0030057B">
            <w:pPr>
              <w:jc w:val="center"/>
              <w:textAlignment w:val="center"/>
              <w:rPr>
                <w:rFonts w:ascii="宋体" w:eastAsia="宋体" w:hAnsi="宋体" w:cs="宋体"/>
                <w:b/>
                <w:color w:val="000000"/>
                <w:sz w:val="20"/>
              </w:rPr>
            </w:pPr>
            <w:r w:rsidRPr="00706DB9">
              <w:rPr>
                <w:rFonts w:ascii="宋体" w:eastAsia="宋体" w:hAnsi="宋体" w:cs="宋体" w:hint="eastAsia"/>
                <w:b/>
                <w:color w:val="000000"/>
                <w:sz w:val="20"/>
              </w:rPr>
              <w:t>单位地址</w:t>
            </w:r>
          </w:p>
        </w:tc>
        <w:tc>
          <w:tcPr>
            <w:tcW w:w="575" w:type="dxa"/>
            <w:tcBorders>
              <w:top w:val="single" w:sz="4" w:space="0" w:color="000000"/>
              <w:left w:val="single" w:sz="4" w:space="0" w:color="000000"/>
              <w:bottom w:val="single" w:sz="4" w:space="0" w:color="000000"/>
              <w:right w:val="single" w:sz="4" w:space="0" w:color="000000"/>
            </w:tcBorders>
            <w:vAlign w:val="center"/>
          </w:tcPr>
          <w:p w:rsidR="00503B42" w:rsidRPr="00706DB9" w:rsidRDefault="00503B42" w:rsidP="0030057B">
            <w:pPr>
              <w:jc w:val="center"/>
              <w:textAlignment w:val="center"/>
              <w:rPr>
                <w:rFonts w:ascii="宋体" w:eastAsia="宋体" w:hAnsi="宋体" w:cs="宋体"/>
                <w:b/>
                <w:color w:val="000000"/>
                <w:sz w:val="20"/>
              </w:rPr>
            </w:pPr>
            <w:r w:rsidRPr="00706DB9">
              <w:rPr>
                <w:rFonts w:ascii="宋体" w:eastAsia="宋体" w:hAnsi="宋体" w:cs="宋体" w:hint="eastAsia"/>
                <w:b/>
                <w:color w:val="000000"/>
                <w:sz w:val="20"/>
              </w:rPr>
              <w:t>等级</w:t>
            </w:r>
          </w:p>
        </w:tc>
      </w:tr>
      <w:tr w:rsidR="00503B42" w:rsidRPr="00706DB9" w:rsidTr="0030057B">
        <w:trPr>
          <w:trHeight w:val="30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碧华庭居游泳池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福田区上梅林梅秀路</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C级</w:t>
            </w:r>
          </w:p>
        </w:tc>
      </w:tr>
      <w:tr w:rsidR="00503B42" w:rsidRPr="00706DB9" w:rsidTr="0030057B">
        <w:trPr>
          <w:trHeight w:val="30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广州清华坊物业管理有限公司深圳分公司（游泳池）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福田区福强路2215号京隆苑内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888"/>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深圳安杰玛美容有限公司（游泳池）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福田区福荣路与滨河大道交界东南金域蓝湾裙楼202（室内游泳池）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深圳富霖物业管理有限公司富霖花园游泳池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福田区商报东路富霖花园会所二楼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深圳市鼎太物业管理有限公司福田分公司海悦华城游泳池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福田区渔农村裕亨花园海悦阁1楼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深圳市恒基泰投资集团有限公司金港健身中心（游泳池）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福田区金田路金港豪庭F座二楼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36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深圳市鸿基物业管理有限公司骏皇名居管理处（游泳池）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福田区保税区骏皇名居会所二楼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深圳市鸿盈物业管理有限公司（游泳池）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福田区金田路1002号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深圳市华茂物业管理有限公司（游泳池）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福田区上梅林中康路1号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34"/>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深圳市开元国际物业管理有限公司擎天华庭管理处（游泳池）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cs="宋体" w:hint="eastAsia"/>
                <w:color w:val="000000"/>
                <w:sz w:val="20"/>
                <w:szCs w:val="20"/>
              </w:rPr>
              <w:t>福田区景田路77号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33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深圳市开元国际物业管理有限公司阳明山庄管理处游泳池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福田区梅岗路3号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36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深圳市凯乐物业服务有限公司游泳池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福田区上梅林凯丰路凯丰花园二期住宅内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13</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深圳市莲花物业管理有限公司碧荔花园管理服务中心碧荔花园游泳池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福田区下梅林137号碧荔花园内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14</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深圳市莲花物业管理有限公司福华村游泳场</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福田区彩田南路福华村内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97"/>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15</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深圳市莲花物业管理有限公司莲花二村游泳场</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福田区莲花二村莲花楼三楼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16</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深圳市万厦居业有限公司盛世鹏程花园管理处（游泳池）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福田区园岭街道八卦一路盛世鹏程花园内游泳池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17</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深圳市兴福源物业管理有限公司福源花园管理处（游泳池）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福田区保税区绒花西路福源花园三期游泳场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18</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深圳市长城物业管理股份有限公司长福花园管理处(游泳池)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福田区红荔西路长福花园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19</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深圳市中建物业管理有限公司韵动家园管理处韵动家园游泳池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福田区沙嘴路119号韵动家园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36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lastRenderedPageBreak/>
              <w:t>20</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中海物业管理有限公司海滨广场管理处（游泳池）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福田区彩田南路海滨广场福满阁一楼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21</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深圳市鹏基物业管理有限公司鹏兴花园一期管理处</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罗湖区莲塘仙湖路鹏兴花园一期</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22</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深圳云峰花园物业有限公司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罗湖区友谊路云峰花园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23</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深圳市光华物业管理有限公司金城华庭管理处</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罗湖区凤凰路凤凰街6号金城华庭内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24</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深圳市鹏基物业管理有限公司鹏兴花园六期物业管理处</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罗湖区莲塘鹏兴花园六期</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25</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深圳市嘉宝田物业管理有限公司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罗湖区宝安北路827栋三楼南侧</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26</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深圳市开元国际物业管理有限公司缤纷时代家园管理处</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罗湖区东门中路缤纷时代家园A栋首层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27</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深圳市罗湖区港富休闲会所</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罗湖区春风路广西经贸大厦2栋南座4层402</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28</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深圳市德富信物业管理有限公司阳光新干线家园管理处</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罗湖区东门南路1021号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29</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深圳市世纪汇鑫物业管理有限公司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罗湖区北斗路16号汇鑫花园汇富阁1楼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30</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中海物业管理有限公司逸翠园管理处</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罗湖区翠竹路1056号逸翠园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31</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深圳市午越物业管理有限公司宝泉庄管理处</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罗湖区桂园路宝泉庄内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32</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深圳市金田物业管理有限公司金祥都市花园俱乐部</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罗湖区德兴路金祥都市花园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33</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深圳市龙园山庄物业管理有限公司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罗湖区红岗路1299号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34</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深圳市金铃物业管理有限公司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罗湖区东晓路北淘金山湖景花园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35</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深圳市冠懋物业管理限公司环岛丽园会所</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罗湖区华丽路1099号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36</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深圳熊谷物业管理有限公司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罗湖区深南东路5002号地王商业中心一楼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37</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深圳市安居乐业物业管理有限公司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罗湖区延芳路588</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38</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深圳市鸿威物业管理有限公司鸿景翠峰花园物业服务中心</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罗湖区罗沙路2016号鸿景翠峰花园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39</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深圳市鸿盈物业管理有限公司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罗湖区宝安南路2056号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40</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深圳市莲塘物业管理有限公司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罗湖区莲塘华景园别墅区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41</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嘉里建设管理(上海)有限公司深圳颐园管理处</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罗湖区银湖路8号颐园别墅会所首层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42</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深圳市朗钜集团实业有限公司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罗湖区东湖路彩世界家园4号楼架空层游泳池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43</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深圳云景房地产开发有限公司（云景豪园游泳池）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罗湖区春风路2033号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44</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深圳市鹏基物业管理有限公司鹏莲花园管理处游泳池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罗湖区罗沙路莲塘鹏兴花园鹏兴楼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45</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深圳市正阳投资开发有限公司名仕阁物业管理分公司</w:t>
            </w:r>
            <w:r w:rsidRPr="00706DB9">
              <w:rPr>
                <w:rFonts w:ascii="宋体" w:eastAsia="宋体" w:hAnsi="宋体" w:hint="eastAsia"/>
                <w:color w:val="000000"/>
                <w:sz w:val="20"/>
                <w:szCs w:val="20"/>
              </w:rPr>
              <w:lastRenderedPageBreak/>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lastRenderedPageBreak/>
              <w:t>罗湖区解放路4068号名仕阁大厦首层北侧之一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lastRenderedPageBreak/>
              <w:t>46</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深圳市幸运通投资发展有限公司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罗湖区东湖路北侧东湖豪庭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47</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深圳市怡盛华会所管理有限公司风格名苑会所</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罗湖区红桂路风格名苑裙楼402</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48</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深圳市金茂物业管理有限公司置地逸轩管理处</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罗湖区春风路置地逸轩A栋四楼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49</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深圳市玉蓝物业管理有限公司(玉雅居游泳池)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罗湖区罗沙公路2068号玉雅居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50</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深圳市玉蓝物业管理有限公司(雅仕居游泳池)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罗湖区泥岗东路北侧</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51</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深圳市联马物业管理有限公司(新银座游泳池)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罗湖区人民南路与春风路交界处新银座五楼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52</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深圳市金地物业管理有限公司翠盈嘉园管理处</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罗湖区洪湖一街翠盈嘉园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53</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惠名物业管理有限公司东方凤雅台游泳池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罗湖区罗沙东路仙台路1号东方凤雅台</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54</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深圳市红桂大酒店有限责任公司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罗湖区红桂路2068号红桂大酒店五层游泳池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55</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深圳市俊荣物业管理有限公司明骏豪庭管理处</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罗湖区莲塘港莲路20号明骏豪庭雅阁首层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56</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深圳市星河体育发展有限公司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罗湖区文锦中路2063号东方华都大厦四楼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57</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深圳市星河体育发展有限公司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罗湖区沿河北路1003号东方都会大厦四楼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58</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深圳市飞翔星体育发展有限公司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罗湖区莲塘街道聚福路金色年华家园小区三楼花园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33"/>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59</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深圳市朗钜物业管理有限公司朗钜御风庭管理处</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罗湖区文锦南路1010号朗钜御风庭三楼架空层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60</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深圳市合正物业服务有限公司合正荣悦府物业服务中心</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罗湖区文锦中路东北侧2014号合正荣悦府小区内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61</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深圳市惠名物业管理有限公司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罗湖区罗沙东路2031号惠名花园内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78"/>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62</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迪嘉餐饮管理（深圳）有限公司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罗湖区银湖路银湖国际会议中心会所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63</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深圳市田厦物业管理有限公司田厦翡翠明珠花园游泳池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南山区金鸡路1号田厦翡翠明珠花园内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64</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佳兆业物业管理（深圳）有限公司香瑞园管理处（游泳池）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南山区龙珠大道与南坪快速干道交汇处香瑞园服务会所二楼201号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65</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深圳市盛孚物业管理有限公司海岸明珠园游泳场</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南山区创业路海岸明珠住宅区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66</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深圳市东部物业管理有限公司（游泳池）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南山区西丽龙珠一路宝珠花园内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67</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深圳市科技工业园物业管理有限公司科技园科苑花园游泳场</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南山区科技园青吾路5号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68</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科苑花园东区游泳场</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南山区科技园青梧路2号科苑花园东区2期内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69</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深圳市海岸物业管理有限公司（游泳池）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南山区创业路西海湾花园内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308"/>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lastRenderedPageBreak/>
              <w:t>70</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长城物业集团公司股份有限公司海印长城二期管理处（游泳池）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南山区后海路海印长城二期小区内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71</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深圳市海联物业管理有限公司锦隆花园管理处（游泳池）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南山区商业文化中心区锦隆花园内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72</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深圳市玉蓝物业管理有限公司雅仕·荔景苑管理处（游泳池）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南山区登良路雅仕荔景苑三楼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73</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秀峰渡假俱乐部（深圳）有限公司大梅沙海景酒店（游泳池）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盐田区盐葵路（大梅沙段）128号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74</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深圳市富基物业管理有限公司（游泳池）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盐田区盐田路45号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75</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深圳市荣津物业管理有限公司（游泳池）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盐田区官吓路63号瀚海东岸3栋五楼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76</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深圳市盐田港物业管理有限公司东海丽景花园管理处（游泳池）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盐田区东海大道丽景花园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77</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新锦安实业发展（深圳）有限公司雅园管理处（游泳池）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宝安区新安街道翻身路38区新锦安雅园内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78</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深圳市香缤物业服务有限公司（游泳池）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宝安区新安街道8区建安路与新圳路交汇处香缤广场四楼部分</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79</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深圳市德业基物业管理有限公司山语华庭（游泳池）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宝安区新安街道公园路东侧山语华庭5号楼附楼一层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80</w:t>
            </w:r>
          </w:p>
        </w:tc>
        <w:tc>
          <w:tcPr>
            <w:tcW w:w="474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深圳市开元国际物业管理有限公司幸福海岸管理处（游泳池）</w:t>
            </w:r>
          </w:p>
        </w:tc>
        <w:tc>
          <w:tcPr>
            <w:tcW w:w="469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宝安区新安街道N15区幸福海岸一期小区内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81</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深圳市欣翔实业发展有限公司新安公园游泳场</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宝安区新安街道17区新安公园内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82</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深圳市宝安区西乡大益游泳池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宝安区西乡街道大益广场5-6栋负一楼173-180</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83</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深圳市清华实验学校（游泳池）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宝安区西乡街道桃源社区深圳清华实验学校内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84</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深圳市世外桃源物业管理有限公司桃源居管理处（游泳池）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宝安区西乡街道桃源居14区儿童中心后面</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85</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深圳市世外桃源物业管理有限公司桃源居管理处七区游泳池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宝安区西乡街道中华商贸城桃源居七区内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86</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w:t>
            </w:r>
            <w:r w:rsidRPr="00706DB9">
              <w:rPr>
                <w:rFonts w:ascii="宋体" w:eastAsia="宋体" w:hAnsi="宋体" w:cs="宋体" w:hint="eastAsia"/>
                <w:color w:val="000000"/>
                <w:sz w:val="20"/>
                <w:szCs w:val="20"/>
              </w:rPr>
              <w:t>碁</w:t>
            </w:r>
            <w:r w:rsidRPr="00706DB9">
              <w:rPr>
                <w:rFonts w:ascii="宋体" w:eastAsia="宋体" w:hAnsi="宋体" w:cs="楷体_GB2312" w:hint="eastAsia"/>
                <w:color w:val="000000"/>
                <w:sz w:val="20"/>
                <w:szCs w:val="20"/>
              </w:rPr>
              <w:t>新辉体育用品有限公司</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宝安区西乡街道福中福社区财富港小区二楼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87</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深圳市宝安区西乡</w:t>
            </w:r>
            <w:r w:rsidRPr="00706DB9">
              <w:rPr>
                <w:rFonts w:ascii="宋体" w:eastAsia="宋体" w:hAnsi="宋体" w:cs="宋体" w:hint="eastAsia"/>
                <w:color w:val="000000"/>
                <w:sz w:val="20"/>
                <w:szCs w:val="20"/>
              </w:rPr>
              <w:t>碁</w:t>
            </w:r>
            <w:r w:rsidRPr="00706DB9">
              <w:rPr>
                <w:rFonts w:ascii="宋体" w:eastAsia="宋体" w:hAnsi="宋体" w:cs="楷体_GB2312" w:hint="eastAsia"/>
                <w:color w:val="000000"/>
                <w:sz w:val="20"/>
                <w:szCs w:val="20"/>
              </w:rPr>
              <w:t>星辉游泳馆</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宝安区西乡街道福中福社区绿海名居花园游泳池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88</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深圳市锦新明物业管理有限公司（游泳池）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宝安区西乡街道银田路锦明花园小区内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89</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深圳市德业基物业管理有限公司海语西湾管理处（游泳池）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宝安区西乡街道福中福社区海语西湾公共游泳池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90</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深圳市德业基物业管理有限公司濠景城游泳池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宝安区沙井街道民主大道濠景城小区内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91</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深圳市康乐明体育发展有限公司麒麟花园游泳池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宝安区沙井街道沙井路</w:t>
            </w:r>
            <w:r w:rsidRPr="00706DB9">
              <w:rPr>
                <w:rFonts w:ascii="宋体" w:eastAsia="宋体" w:hAnsi="宋体"/>
                <w:color w:val="000000"/>
                <w:sz w:val="20"/>
                <w:szCs w:val="20"/>
              </w:rPr>
              <w:t>138</w:t>
            </w:r>
            <w:r w:rsidRPr="00706DB9">
              <w:rPr>
                <w:rFonts w:ascii="宋体" w:eastAsia="宋体" w:hAnsi="宋体" w:hint="eastAsia"/>
                <w:color w:val="000000"/>
                <w:sz w:val="20"/>
                <w:szCs w:val="20"/>
              </w:rPr>
              <w:t>号麒麟花园小区内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92</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深圳市长丰置业有限公司（游泳池）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宝安区石岩街道浪心社区民致富股份合作公司万大工业园F栋</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93</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深圳市威逊体育发展有限公司石岩龙泉体育园游泳池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宝安区石岩街道龙腾路</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lastRenderedPageBreak/>
              <w:t>94</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深圳市小天才体育有限公司佳华豪苑游泳池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宝安区石岩街道石岩大道85号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95</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深圳市嘉旺城物业管理有限公司阅山华府管理处（游泳池）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龙岗区龙城街道中心城长兴北路阅山华府一期小区内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96</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深圳市阳光花园物业管理有限公司（游泳池）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龙岗区布吉街道阳光花园会所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97</w:t>
            </w:r>
          </w:p>
        </w:tc>
        <w:tc>
          <w:tcPr>
            <w:tcW w:w="4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深圳市昊岳物业管理有限公司怡芬盈翠管理处泳池</w:t>
            </w:r>
          </w:p>
        </w:tc>
        <w:tc>
          <w:tcPr>
            <w:tcW w:w="4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龙岗区布吉街道大芬村中房怡芬花园B栋首层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98</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深圳市恒基物业管理有限公司华浩源管理处游泳池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龙岗区布吉中心北布龙路与景芬路交汇处华浩源会所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99</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深圳市兴源物业发展有限公司德兴花园管理处（游泳池）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龙岗区布吉街道德兴花园管理处</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100</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深圳市雍景物业管理有限公司（游泳池）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龙岗区布吉街道中心花园内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101</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深圳市北方物业管理有限公司东方半岛花园物业管理处（游泳池）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龙岗区布吉街道大芬村东方半岛花园管理处</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102</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中海物业管理有限公司日辉台管理处（游泳池）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龙岗区坂田街道坂雪岗大道中海日辉台管理处</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103</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深圳市龙岗区永利健身会所（游泳池）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龙岗区布吉街道龙岗大道303号信和购物广场四楼L4-03号商铺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104</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深圳市铂德体育文化发展有限公司（游泳池）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龙岗区布吉街道荣超路百合山庄会所一楼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105</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深圳煌越体育发展有限公司（游泳池）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龙岗区布吉街道茂业城花园内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106</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深圳市海森林体育发展有限公司（游泳池）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龙岗区坂田街道上雪村金鹏工业园游泳池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107</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深圳市科航体育发展有限公司（游泳池）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龙岗区横岗街道水晶之城</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108</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深圳市信勤物业服务有限公司湛宝大厦管理处（游泳池）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龙岗区横岗街道信义湛宝大厦C座五楼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109</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深圳市彩生活物业管理有限公司康桥花园一期游泳池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龙岗区南湾街道中城康桥花园一期会所内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110</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深圳市勤诚达物业管理有限公司（游泳池）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龙岗区南湾街道南岭村湖东路大世纪水山园花园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111</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佳兆业物业管理（深圳）有限公司桂芳园管理处（游泳池）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龙岗区南湾街道南岭村桂芳园二期会所游泳池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112</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中海物业管理有限公司康城花园管理处南区游泳场</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龙岗区龙城街道中心城清辉路中海康城花园南区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113</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深圳市环深体育发展有限公司（游泳池）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龙岗区龙城街道中心城锦绣东方花园内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114</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深圳市万科物业服务有限公司金色沁园物业服务中心（游泳池）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龙岗区龙城街道中心城金色沁园7栋一层小区内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115</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深圳市鸿基物业管理有限公司龙岗鸿基花园管理处（游泳池）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龙岗区龙城街道中心城吉祥路鸿基花园内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116</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深圳市天健物业管理有限公司天健现代城管理处（游泳池）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龙岗区龙城街道中心城清林路和黄阁路交汇处天健现代城花园内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117</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深圳市鸿彩云物业管理有限公司和兴花园管理处（游泳池）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龙岗区龙城街道中心城爱心路52号和兴花园四期1栋4单元1楼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lastRenderedPageBreak/>
              <w:t>118</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深圳市北方物业管理有限公司天健花园物业管理处（游泳池）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龙岗区龙城街道中心城松仔岭2路82号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119</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深圳市建设家园物业服务有限公司（游泳池）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龙岗区中心城愉龙路160号东方沁园小区内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120</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深业集团（深圳）物业管理有限公司东晟时代物业服务中心（游泳池）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坪山新区中山大道与锦龙路交汇处深业东晟时代花园1号楼前</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121</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深业集团（深圳）物业管理有限公司东城上邸物业服务中心（游泳池）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坪山新区中山大道东城上邸1栋1楼西侧</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122</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深圳市榕江物业管理有限公司碧水龙庭分公司（游泳池）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宝安区民治街道高速公路西侧碧水龙庭花园内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123</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深圳市龙华新区民治新宇健身房游泳池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龙华新区民治办事处梅龙南路东侧阳光新境园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124</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深圳市宝安区龙华美丽365花园游泳池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宝安区龙华街道东环二路美丽365花园内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125</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深圳市潜龙物业管理有限公司鑫茂花园管理处游泳池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龙华新区民治街道办事处潜龙鑫茂花园A4栋2单元门前旁（室外）</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126</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深圳市红树林物业管理有限公司幸福枫景花园游泳池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龙华新区民治街道办事处梅龙路337号幸福枫景花园小区园内中庭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127</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深圳市海风体育文化发展有限公司翠岭华庭小区游泳池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龙华新区新区大道3号翠岭华庭2栋3单元跟3栋1单元之间</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128</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深圳市莱蒙物业服务有限公司水榭春天花园物业服务中心游泳池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龙华新区民治街道办事处人民南路水榭春天花园2栋与5栋之间</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129</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深圳市宝安区观澜健民健身休闲馆</w:t>
            </w:r>
            <w:r w:rsidRPr="00706DB9">
              <w:rPr>
                <w:rFonts w:ascii="宋体" w:eastAsia="宋体" w:hAnsi="宋体" w:hint="eastAsia"/>
                <w:color w:val="000000"/>
                <w:sz w:val="20"/>
                <w:szCs w:val="20"/>
              </w:rPr>
              <w:t>（游泳池）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宝安区观澜街道人民南路</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130</w:t>
            </w:r>
          </w:p>
        </w:tc>
        <w:tc>
          <w:tcPr>
            <w:tcW w:w="47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深圳市鸿富通贸易有限公司龙华富士康园区L3区游泳池</w:t>
            </w:r>
          </w:p>
        </w:tc>
        <w:tc>
          <w:tcPr>
            <w:tcW w:w="46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龙华新区龙华富士康园区L3区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C级</w:t>
            </w:r>
          </w:p>
        </w:tc>
      </w:tr>
    </w:tbl>
    <w:p w:rsidR="00503B42" w:rsidRPr="00706DB9" w:rsidRDefault="00503B42" w:rsidP="00503B42">
      <w:pPr>
        <w:rPr>
          <w:rFonts w:ascii="宋体" w:eastAsia="宋体" w:hAnsi="宋体"/>
          <w:color w:val="000000"/>
        </w:rPr>
      </w:pPr>
    </w:p>
    <w:p w:rsidR="001C214E" w:rsidRDefault="001C214E"/>
    <w:sectPr w:rsidR="001C214E" w:rsidSect="004D2C7F">
      <w:pgSz w:w="11906" w:h="16838"/>
      <w:pgMar w:top="720" w:right="720" w:bottom="720" w:left="720"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B3" w:rsidRDefault="00475CB3" w:rsidP="00C90F1F">
      <w:pPr>
        <w:spacing w:after="0"/>
      </w:pPr>
      <w:r>
        <w:separator/>
      </w:r>
    </w:p>
  </w:endnote>
  <w:endnote w:type="continuationSeparator" w:id="0">
    <w:p w:rsidR="00475CB3" w:rsidRDefault="00475CB3" w:rsidP="00C90F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B3" w:rsidRDefault="00475CB3" w:rsidP="00C90F1F">
      <w:pPr>
        <w:spacing w:after="0"/>
      </w:pPr>
      <w:r>
        <w:separator/>
      </w:r>
    </w:p>
  </w:footnote>
  <w:footnote w:type="continuationSeparator" w:id="0">
    <w:p w:rsidR="00475CB3" w:rsidRDefault="00475CB3" w:rsidP="00C90F1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42"/>
    <w:rsid w:val="001C214E"/>
    <w:rsid w:val="00475CB3"/>
    <w:rsid w:val="00503B42"/>
    <w:rsid w:val="00C90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42"/>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3B42"/>
    <w:pPr>
      <w:pBdr>
        <w:top w:val="none" w:sz="0" w:space="1" w:color="auto"/>
        <w:left w:val="none" w:sz="0" w:space="4" w:color="auto"/>
        <w:bottom w:val="none" w:sz="0" w:space="1" w:color="auto"/>
        <w:right w:val="none" w:sz="0" w:space="4" w:color="auto"/>
      </w:pBdr>
      <w:tabs>
        <w:tab w:val="center" w:pos="4153"/>
        <w:tab w:val="right" w:pos="8306"/>
      </w:tabs>
      <w:jc w:val="both"/>
    </w:pPr>
    <w:rPr>
      <w:rFonts w:ascii="Times New Roman" w:hAnsi="Times New Roman"/>
      <w:sz w:val="18"/>
    </w:rPr>
  </w:style>
  <w:style w:type="character" w:customStyle="1" w:styleId="Char">
    <w:name w:val="页眉 Char"/>
    <w:basedOn w:val="a0"/>
    <w:link w:val="a3"/>
    <w:rsid w:val="00503B42"/>
    <w:rPr>
      <w:rFonts w:ascii="Times New Roman" w:eastAsia="微软雅黑" w:hAnsi="Times New Roman" w:cs="Times New Roman"/>
      <w:kern w:val="0"/>
      <w:sz w:val="18"/>
    </w:rPr>
  </w:style>
  <w:style w:type="paragraph" w:styleId="a4">
    <w:name w:val="footer"/>
    <w:basedOn w:val="a"/>
    <w:link w:val="Char0"/>
    <w:rsid w:val="00503B42"/>
    <w:pPr>
      <w:tabs>
        <w:tab w:val="center" w:pos="4153"/>
        <w:tab w:val="right" w:pos="8306"/>
      </w:tabs>
    </w:pPr>
    <w:rPr>
      <w:sz w:val="18"/>
    </w:rPr>
  </w:style>
  <w:style w:type="character" w:customStyle="1" w:styleId="Char0">
    <w:name w:val="页脚 Char"/>
    <w:basedOn w:val="a0"/>
    <w:link w:val="a4"/>
    <w:rsid w:val="00503B42"/>
    <w:rPr>
      <w:rFonts w:ascii="Tahoma" w:eastAsia="微软雅黑" w:hAnsi="Tahoma" w:cs="Times New Roman"/>
      <w:kern w:val="0"/>
      <w:sz w:val="18"/>
    </w:rPr>
  </w:style>
  <w:style w:type="paragraph" w:styleId="a5">
    <w:name w:val="Balloon Text"/>
    <w:basedOn w:val="a"/>
    <w:link w:val="Char1"/>
    <w:uiPriority w:val="99"/>
    <w:semiHidden/>
    <w:unhideWhenUsed/>
    <w:rsid w:val="00503B42"/>
    <w:pPr>
      <w:spacing w:after="0"/>
    </w:pPr>
    <w:rPr>
      <w:sz w:val="18"/>
      <w:szCs w:val="18"/>
    </w:rPr>
  </w:style>
  <w:style w:type="character" w:customStyle="1" w:styleId="Char1">
    <w:name w:val="批注框文本 Char"/>
    <w:basedOn w:val="a0"/>
    <w:link w:val="a5"/>
    <w:uiPriority w:val="99"/>
    <w:semiHidden/>
    <w:rsid w:val="00503B42"/>
    <w:rPr>
      <w:rFonts w:ascii="Tahoma" w:eastAsia="微软雅黑" w:hAnsi="Tahom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42"/>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3B42"/>
    <w:pPr>
      <w:pBdr>
        <w:top w:val="none" w:sz="0" w:space="1" w:color="auto"/>
        <w:left w:val="none" w:sz="0" w:space="4" w:color="auto"/>
        <w:bottom w:val="none" w:sz="0" w:space="1" w:color="auto"/>
        <w:right w:val="none" w:sz="0" w:space="4" w:color="auto"/>
      </w:pBdr>
      <w:tabs>
        <w:tab w:val="center" w:pos="4153"/>
        <w:tab w:val="right" w:pos="8306"/>
      </w:tabs>
      <w:jc w:val="both"/>
    </w:pPr>
    <w:rPr>
      <w:rFonts w:ascii="Times New Roman" w:hAnsi="Times New Roman"/>
      <w:sz w:val="18"/>
    </w:rPr>
  </w:style>
  <w:style w:type="character" w:customStyle="1" w:styleId="Char">
    <w:name w:val="页眉 Char"/>
    <w:basedOn w:val="a0"/>
    <w:link w:val="a3"/>
    <w:rsid w:val="00503B42"/>
    <w:rPr>
      <w:rFonts w:ascii="Times New Roman" w:eastAsia="微软雅黑" w:hAnsi="Times New Roman" w:cs="Times New Roman"/>
      <w:kern w:val="0"/>
      <w:sz w:val="18"/>
    </w:rPr>
  </w:style>
  <w:style w:type="paragraph" w:styleId="a4">
    <w:name w:val="footer"/>
    <w:basedOn w:val="a"/>
    <w:link w:val="Char0"/>
    <w:rsid w:val="00503B42"/>
    <w:pPr>
      <w:tabs>
        <w:tab w:val="center" w:pos="4153"/>
        <w:tab w:val="right" w:pos="8306"/>
      </w:tabs>
    </w:pPr>
    <w:rPr>
      <w:sz w:val="18"/>
    </w:rPr>
  </w:style>
  <w:style w:type="character" w:customStyle="1" w:styleId="Char0">
    <w:name w:val="页脚 Char"/>
    <w:basedOn w:val="a0"/>
    <w:link w:val="a4"/>
    <w:rsid w:val="00503B42"/>
    <w:rPr>
      <w:rFonts w:ascii="Tahoma" w:eastAsia="微软雅黑" w:hAnsi="Tahoma" w:cs="Times New Roman"/>
      <w:kern w:val="0"/>
      <w:sz w:val="18"/>
    </w:rPr>
  </w:style>
  <w:style w:type="paragraph" w:styleId="a5">
    <w:name w:val="Balloon Text"/>
    <w:basedOn w:val="a"/>
    <w:link w:val="Char1"/>
    <w:uiPriority w:val="99"/>
    <w:semiHidden/>
    <w:unhideWhenUsed/>
    <w:rsid w:val="00503B42"/>
    <w:pPr>
      <w:spacing w:after="0"/>
    </w:pPr>
    <w:rPr>
      <w:sz w:val="18"/>
      <w:szCs w:val="18"/>
    </w:rPr>
  </w:style>
  <w:style w:type="character" w:customStyle="1" w:styleId="Char1">
    <w:name w:val="批注框文本 Char"/>
    <w:basedOn w:val="a0"/>
    <w:link w:val="a5"/>
    <w:uiPriority w:val="99"/>
    <w:semiHidden/>
    <w:rsid w:val="00503B42"/>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950</Words>
  <Characters>5418</Characters>
  <Application>Microsoft Office Word</Application>
  <DocSecurity>0</DocSecurity>
  <Lines>45</Lines>
  <Paragraphs>12</Paragraphs>
  <ScaleCrop>false</ScaleCrop>
  <Company>微软中国</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祝传丰</dc:creator>
  <cp:lastModifiedBy>李鸣海</cp:lastModifiedBy>
  <cp:revision>2</cp:revision>
  <dcterms:created xsi:type="dcterms:W3CDTF">2015-10-19T09:43:00Z</dcterms:created>
  <dcterms:modified xsi:type="dcterms:W3CDTF">2015-10-19T09:43:00Z</dcterms:modified>
</cp:coreProperties>
</file>