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1A4A" w14:textId="77777777" w:rsidR="00F9211A" w:rsidRDefault="00F21F16">
      <w:pPr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附件</w:t>
      </w:r>
      <w:r>
        <w:rPr>
          <w:rFonts w:ascii="Times New Roman" w:eastAsia="宋体" w:hAnsi="Times New Roman" w:cs="Times New Roman"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sz w:val="28"/>
          <w:szCs w:val="28"/>
        </w:rPr>
        <w:t>会议议程</w:t>
      </w:r>
    </w:p>
    <w:p w14:paraId="00212A0E" w14:textId="77777777" w:rsidR="00F9211A" w:rsidRDefault="00F21F16" w:rsidP="00F21F16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2020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年省级继续医学教育项目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br/>
        <w:t xml:space="preserve">      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“运用护理风险管理程序提升心血管护理安全实践研究班”</w:t>
      </w:r>
    </w:p>
    <w:p w14:paraId="13571981" w14:textId="77777777" w:rsidR="00F9211A" w:rsidRDefault="00F21F16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课程安排表</w:t>
      </w:r>
    </w:p>
    <w:p w14:paraId="0F7A291C" w14:textId="77777777" w:rsidR="00F9211A" w:rsidRDefault="00F21F16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项目编号：</w:t>
      </w:r>
      <w:r>
        <w:rPr>
          <w:rFonts w:ascii="宋体" w:eastAsia="宋体" w:hAnsi="宋体" w:hint="eastAsia"/>
          <w:sz w:val="28"/>
          <w:szCs w:val="28"/>
        </w:rPr>
        <w:t>2020021401030</w:t>
      </w:r>
      <w:r>
        <w:rPr>
          <w:rFonts w:ascii="宋体" w:eastAsia="宋体" w:hAnsi="宋体" w:hint="eastAsia"/>
          <w:sz w:val="28"/>
          <w:szCs w:val="28"/>
        </w:rPr>
        <w:t>）</w:t>
      </w:r>
    </w:p>
    <w:tbl>
      <w:tblPr>
        <w:tblW w:w="9817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1101"/>
        <w:gridCol w:w="1612"/>
        <w:gridCol w:w="2083"/>
        <w:gridCol w:w="969"/>
        <w:gridCol w:w="4052"/>
      </w:tblGrid>
      <w:tr w:rsidR="00F9211A" w14:paraId="0FF4DF19" w14:textId="77777777">
        <w:trPr>
          <w:trHeight w:val="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BE57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F137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C6AF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讲者单位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2381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讲者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F67D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内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容</w:t>
            </w:r>
          </w:p>
        </w:tc>
      </w:tr>
      <w:tr w:rsidR="00F9211A" w14:paraId="5BF8480F" w14:textId="77777777">
        <w:trPr>
          <w:trHeight w:val="62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72B6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  <w:p w14:paraId="1180858A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  <w:p w14:paraId="0A8FB54F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（上午）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57B0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8:30-9:30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D96D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中山大学附属第八医院（深圳福田）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DFF2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胡淑芬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2D57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心血管内科护理风险管理程序的构建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F9211A" w14:paraId="1CF7E752" w14:textId="77777777">
        <w:trPr>
          <w:trHeight w:val="5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3F0A" w14:textId="77777777" w:rsidR="00F9211A" w:rsidRDefault="00F9211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496F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9:30-10:30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A0942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中山大学附属第八医院（深圳福田）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EBF7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姚桂锐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250B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精细化管理在护理评估中的运用</w:t>
            </w:r>
          </w:p>
        </w:tc>
      </w:tr>
      <w:tr w:rsidR="00F9211A" w14:paraId="1232C567" w14:textId="77777777">
        <w:trPr>
          <w:trHeight w:val="6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03D6" w14:textId="77777777" w:rsidR="00F9211A" w:rsidRDefault="00F9211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1AC8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30-11:30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562F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中山大学附属第八医院（深圳福田）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EF49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刘伟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B5C9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专科护理质量指标在护理风险管理中的运用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 </w:t>
            </w:r>
          </w:p>
        </w:tc>
      </w:tr>
      <w:tr w:rsidR="00F9211A" w14:paraId="13918685" w14:textId="77777777">
        <w:trPr>
          <w:trHeight w:val="6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AAAE" w14:textId="77777777" w:rsidR="00F9211A" w:rsidRDefault="00F9211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99C5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11:30-12:00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FC1F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中山大学附属第八医院（深圳福田）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1E22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郑晓芳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D545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案例分享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 w:rsidR="00F9211A" w14:paraId="162184A7" w14:textId="77777777">
        <w:trPr>
          <w:trHeight w:val="694"/>
        </w:trPr>
        <w:tc>
          <w:tcPr>
            <w:tcW w:w="9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569C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息</w:t>
            </w:r>
          </w:p>
        </w:tc>
      </w:tr>
      <w:tr w:rsidR="00F9211A" w14:paraId="35B01C06" w14:textId="77777777">
        <w:trPr>
          <w:trHeight w:val="6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B650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月</w:t>
            </w:r>
          </w:p>
          <w:p w14:paraId="2D60E505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</w:t>
            </w:r>
          </w:p>
          <w:p w14:paraId="793EAF01" w14:textId="77777777" w:rsidR="00F9211A" w:rsidRDefault="00F21F1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（下午）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B06C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13:00-14:00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1133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中山大学附属第八医院（深圳福田）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B601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雷志荣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3488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心血管危重症血栓风险评估及防范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</w:p>
        </w:tc>
      </w:tr>
      <w:tr w:rsidR="00F9211A" w14:paraId="46A7FEC2" w14:textId="77777777">
        <w:trPr>
          <w:trHeight w:val="55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EB1F" w14:textId="77777777" w:rsidR="00F9211A" w:rsidRDefault="00F9211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BCF0B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14:00-16:00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2971D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香港大学深圳医院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FD44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黄芳梅</w:t>
            </w:r>
            <w:proofErr w:type="gramEnd"/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E959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心内科新护士护理安全教育</w:t>
            </w:r>
          </w:p>
        </w:tc>
      </w:tr>
      <w:tr w:rsidR="00F9211A" w14:paraId="260FB515" w14:textId="77777777">
        <w:trPr>
          <w:trHeight w:val="76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2308" w14:textId="77777777" w:rsidR="00F9211A" w:rsidRDefault="00F9211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B97B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16:00-18:00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79C7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广东省人民医院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95D2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林丽霞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5A8E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心血管护理风险评估新进展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 </w:t>
            </w:r>
          </w:p>
        </w:tc>
      </w:tr>
      <w:tr w:rsidR="00F9211A" w14:paraId="3AF43F69" w14:textId="77777777">
        <w:trPr>
          <w:trHeight w:val="7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A2A6" w14:textId="77777777" w:rsidR="00F9211A" w:rsidRDefault="00F9211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80BD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18:00-18:30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A29D" w14:textId="77777777" w:rsidR="00F9211A" w:rsidRDefault="00F21F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中山大学附属第八医院（深圳福田）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0D3D" w14:textId="77777777" w:rsidR="00F9211A" w:rsidRDefault="00F21F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游莉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E3CF" w14:textId="77777777" w:rsidR="00F9211A" w:rsidRDefault="00F21F1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翻转课堂在护理安全教育中的运用效果</w:t>
            </w:r>
          </w:p>
        </w:tc>
      </w:tr>
    </w:tbl>
    <w:p w14:paraId="4731765C" w14:textId="77777777" w:rsidR="00F9211A" w:rsidRDefault="00F9211A">
      <w:pPr>
        <w:jc w:val="center"/>
        <w:rPr>
          <w:rFonts w:ascii="宋体" w:eastAsia="宋体" w:hAnsi="宋体"/>
          <w:sz w:val="28"/>
          <w:szCs w:val="28"/>
        </w:rPr>
      </w:pPr>
    </w:p>
    <w:sectPr w:rsidR="00F9211A">
      <w:pgSz w:w="11906" w:h="16838"/>
      <w:pgMar w:top="1383" w:right="1633" w:bottom="1327" w:left="163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5A20"/>
    <w:multiLevelType w:val="multilevel"/>
    <w:tmpl w:val="122C5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F42D17"/>
    <w:multiLevelType w:val="multilevel"/>
    <w:tmpl w:val="3FF42D17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D8633F"/>
    <w:multiLevelType w:val="multilevel"/>
    <w:tmpl w:val="44D863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F87AD3"/>
    <w:multiLevelType w:val="singleLevel"/>
    <w:tmpl w:val="61F87A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D3"/>
    <w:rsid w:val="00051080"/>
    <w:rsid w:val="00152694"/>
    <w:rsid w:val="002634EC"/>
    <w:rsid w:val="003F4C5B"/>
    <w:rsid w:val="00422735"/>
    <w:rsid w:val="004361EA"/>
    <w:rsid w:val="004614F3"/>
    <w:rsid w:val="00580249"/>
    <w:rsid w:val="00651ED1"/>
    <w:rsid w:val="006F0BDD"/>
    <w:rsid w:val="00935537"/>
    <w:rsid w:val="009B0223"/>
    <w:rsid w:val="009D60D3"/>
    <w:rsid w:val="00A91BE6"/>
    <w:rsid w:val="00F21F16"/>
    <w:rsid w:val="00F9211A"/>
    <w:rsid w:val="037C5675"/>
    <w:rsid w:val="0F2F7CA2"/>
    <w:rsid w:val="11F76710"/>
    <w:rsid w:val="154017AA"/>
    <w:rsid w:val="15582E2B"/>
    <w:rsid w:val="19D000B3"/>
    <w:rsid w:val="1A7C2373"/>
    <w:rsid w:val="1C984391"/>
    <w:rsid w:val="211E71A3"/>
    <w:rsid w:val="233F4C2C"/>
    <w:rsid w:val="26DD4C6B"/>
    <w:rsid w:val="28B05DDE"/>
    <w:rsid w:val="2CF538DB"/>
    <w:rsid w:val="2E64551D"/>
    <w:rsid w:val="33D70887"/>
    <w:rsid w:val="3712170D"/>
    <w:rsid w:val="38332F0E"/>
    <w:rsid w:val="3D3701D4"/>
    <w:rsid w:val="3E0103B2"/>
    <w:rsid w:val="472468DC"/>
    <w:rsid w:val="48706927"/>
    <w:rsid w:val="511B4E49"/>
    <w:rsid w:val="526E1F5F"/>
    <w:rsid w:val="57402538"/>
    <w:rsid w:val="5DE30B7C"/>
    <w:rsid w:val="5E8805FF"/>
    <w:rsid w:val="61504B7C"/>
    <w:rsid w:val="61F93E13"/>
    <w:rsid w:val="69BF2FBF"/>
    <w:rsid w:val="74B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1C8F"/>
  <w15:docId w15:val="{D46E35CB-3A94-4D3F-A2FC-CA8ECB2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223399"/>
      <w:u w:val="non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鄢 嫣</dc:creator>
  <cp:lastModifiedBy>罗鹏</cp:lastModifiedBy>
  <cp:revision>2</cp:revision>
  <dcterms:created xsi:type="dcterms:W3CDTF">2020-11-17T09:04:00Z</dcterms:created>
  <dcterms:modified xsi:type="dcterms:W3CDTF">2020-11-17T09:04:00Z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