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bookmarkStart w:id="0" w:name="zhengwen"/>
      <w:r>
        <w:rPr>
          <w:rFonts w:hint="eastAsia" w:ascii="黑体" w:hAnsi="黑体" w:eastAsia="黑体"/>
          <w:sz w:val="32"/>
          <w:szCs w:val="32"/>
        </w:rPr>
        <w:t>附件</w:t>
      </w:r>
      <w:r>
        <w:rPr>
          <w:rFonts w:hint="eastAsia" w:ascii="黑体" w:hAnsi="黑体" w:eastAsia="黑体"/>
          <w:sz w:val="32"/>
          <w:szCs w:val="32"/>
          <w:lang w:val="en-US" w:eastAsia="zh-CN"/>
        </w:rPr>
        <w:t>1</w:t>
      </w:r>
      <w:bookmarkStart w:id="1" w:name="_GoBack"/>
      <w:bookmarkEnd w:id="1"/>
    </w:p>
    <w:p>
      <w:pPr>
        <w:jc w:val="center"/>
        <w:rPr>
          <w:rFonts w:eastAsia="黑体"/>
          <w:sz w:val="32"/>
        </w:rPr>
      </w:pPr>
      <w:r>
        <w:rPr>
          <w:rFonts w:hint="eastAsia" w:eastAsia="黑体"/>
          <w:sz w:val="32"/>
        </w:rPr>
        <w:t>202</w:t>
      </w:r>
      <w:r>
        <w:rPr>
          <w:rFonts w:hint="eastAsia" w:eastAsia="黑体"/>
          <w:sz w:val="32"/>
          <w:lang w:val="en-US" w:eastAsia="zh-CN"/>
        </w:rPr>
        <w:t>1</w:t>
      </w:r>
      <w:r>
        <w:rPr>
          <w:rFonts w:hint="eastAsia" w:eastAsia="黑体"/>
          <w:sz w:val="32"/>
        </w:rPr>
        <w:t>年深圳市地</w:t>
      </w:r>
      <w:r>
        <w:rPr>
          <w:rFonts w:eastAsia="黑体"/>
          <w:sz w:val="32"/>
        </w:rPr>
        <w:t>方</w:t>
      </w:r>
      <w:r>
        <w:rPr>
          <w:rFonts w:hint="eastAsia" w:eastAsia="黑体"/>
          <w:sz w:val="32"/>
        </w:rPr>
        <w:t>标准制修订计划项目建议书</w:t>
      </w:r>
    </w:p>
    <w:tbl>
      <w:tblPr>
        <w:tblStyle w:val="4"/>
        <w:tblW w:w="90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1518"/>
        <w:gridCol w:w="892"/>
        <w:gridCol w:w="992"/>
        <w:gridCol w:w="1417"/>
        <w:gridCol w:w="2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pacing w:line="280" w:lineRule="exact"/>
              <w:rPr>
                <w:b/>
              </w:rPr>
            </w:pPr>
            <w:r>
              <w:rPr>
                <w:rFonts w:hint="eastAsia"/>
                <w:b/>
                <w:szCs w:val="24"/>
              </w:rPr>
              <w:t>项目名称</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制定或修订</w:t>
            </w:r>
          </w:p>
        </w:tc>
        <w:tc>
          <w:tcPr>
            <w:tcW w:w="1518" w:type="dxa"/>
            <w:tcBorders>
              <w:top w:val="single" w:color="auto" w:sz="4" w:space="0"/>
              <w:left w:val="single" w:color="auto" w:sz="4" w:space="0"/>
              <w:bottom w:val="single" w:color="auto" w:sz="4" w:space="0"/>
              <w:right w:val="single" w:color="auto" w:sz="4" w:space="0"/>
            </w:tcBorders>
            <w:vAlign w:val="center"/>
          </w:tcPr>
          <w:p>
            <w:pPr>
              <w:ind w:firstLine="210" w:firstLineChars="100"/>
              <w:rPr>
                <w:sz w:val="18"/>
              </w:rPr>
            </w:pPr>
            <w:r>
              <w:rPr>
                <w:rFonts w:hint="eastAsia" w:ascii="宋体" w:hAnsi="宋体"/>
                <w:szCs w:val="21"/>
              </w:rPr>
              <w:t>□</w:t>
            </w:r>
            <w:r>
              <w:rPr>
                <w:rFonts w:hint="eastAsia"/>
                <w:sz w:val="18"/>
              </w:rPr>
              <w:t>制定</w:t>
            </w:r>
          </w:p>
        </w:tc>
        <w:tc>
          <w:tcPr>
            <w:tcW w:w="1884"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szCs w:val="21"/>
              </w:rPr>
              <w:t>□</w:t>
            </w:r>
            <w:r>
              <w:rPr>
                <w:rFonts w:hint="eastAsia"/>
                <w:sz w:val="18"/>
              </w:rPr>
              <w:t>修订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被修订标准号</w:t>
            </w:r>
          </w:p>
        </w:tc>
        <w:tc>
          <w:tcPr>
            <w:tcW w:w="2791" w:type="dxa"/>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项目</w:t>
            </w:r>
            <w:r>
              <w:rPr>
                <w:b/>
                <w:sz w:val="18"/>
              </w:rPr>
              <w:t>承担</w:t>
            </w:r>
            <w:r>
              <w:rPr>
                <w:rFonts w:hint="eastAsia"/>
                <w:b/>
                <w:sz w:val="18"/>
              </w:rPr>
              <w:t>单位</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18"/>
              </w:rPr>
            </w:pPr>
          </w:p>
        </w:tc>
        <w:tc>
          <w:tcPr>
            <w:tcW w:w="1417" w:type="dxa"/>
            <w:tcBorders>
              <w:top w:val="single" w:color="auto" w:sz="4" w:space="0"/>
              <w:left w:val="single" w:color="auto" w:sz="4" w:space="0"/>
              <w:bottom w:val="single" w:color="auto" w:sz="4" w:space="0"/>
              <w:right w:val="single" w:color="auto" w:sz="4" w:space="0"/>
            </w:tcBorders>
            <w:vAlign w:val="center"/>
          </w:tcPr>
          <w:p>
            <w:pPr>
              <w:rPr>
                <w:b/>
                <w:sz w:val="18"/>
              </w:rPr>
            </w:pPr>
            <w:r>
              <w:rPr>
                <w:rFonts w:hint="eastAsia"/>
                <w:b/>
                <w:sz w:val="18"/>
              </w:rPr>
              <w:t>计划完成时间</w:t>
            </w:r>
          </w:p>
        </w:tc>
        <w:tc>
          <w:tcPr>
            <w:tcW w:w="2791" w:type="dxa"/>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项目</w:t>
            </w:r>
            <w:r>
              <w:rPr>
                <w:b/>
                <w:sz w:val="18"/>
              </w:rPr>
              <w:t>负责</w:t>
            </w:r>
            <w:r>
              <w:rPr>
                <w:rFonts w:hint="eastAsia"/>
                <w:b/>
                <w:sz w:val="18"/>
              </w:rPr>
              <w:t>人</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职务</w:t>
            </w:r>
          </w:p>
        </w:tc>
        <w:tc>
          <w:tcPr>
            <w:tcW w:w="2791" w:type="dxa"/>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电话</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邮件</w:t>
            </w:r>
          </w:p>
        </w:tc>
        <w:tc>
          <w:tcPr>
            <w:tcW w:w="2791" w:type="dxa"/>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6"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参与起草单位</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9098" w:type="dxa"/>
            <w:gridSpan w:val="6"/>
            <w:tcBorders>
              <w:top w:val="single" w:color="auto" w:sz="4" w:space="0"/>
              <w:left w:val="single" w:color="auto" w:sz="4" w:space="0"/>
              <w:bottom w:val="single" w:color="auto" w:sz="4" w:space="0"/>
              <w:right w:val="single" w:color="auto" w:sz="4" w:space="0"/>
            </w:tcBorders>
            <w:vAlign w:val="center"/>
          </w:tcPr>
          <w:p>
            <w:pPr>
              <w:jc w:val="left"/>
              <w:rPr>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姓</w:t>
            </w:r>
            <w:r>
              <w:rPr>
                <w:b/>
                <w:sz w:val="18"/>
              </w:rPr>
              <w:t>名</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工作</w:t>
            </w:r>
            <w:r>
              <w:rPr>
                <w:b/>
                <w:sz w:val="18"/>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职</w:t>
            </w:r>
            <w:r>
              <w:rPr>
                <w:b/>
                <w:sz w:val="18"/>
              </w:rPr>
              <w:t>务</w:t>
            </w:r>
            <w:r>
              <w:rPr>
                <w:rFonts w:hint="eastAsia"/>
                <w:b/>
                <w:sz w:val="18"/>
              </w:rPr>
              <w:t>/职</w:t>
            </w:r>
            <w:r>
              <w:rPr>
                <w:b/>
                <w:sz w:val="18"/>
              </w:rPr>
              <w:t>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专</w:t>
            </w:r>
            <w:r>
              <w:rPr>
                <w:b/>
                <w:sz w:val="18"/>
              </w:rPr>
              <w:t>业</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项目</w:t>
            </w:r>
            <w:r>
              <w:rPr>
                <w:b/>
                <w:sz w:val="18"/>
              </w:rPr>
              <w:t>分</w:t>
            </w:r>
            <w:r>
              <w:rPr>
                <w:rFonts w:hint="eastAsia"/>
                <w:b/>
                <w:sz w:val="18"/>
              </w:rPr>
              <w:t>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8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目的、意义及必要性</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（阐明立项的目</w:t>
            </w:r>
            <w:r>
              <w:rPr>
                <w:rFonts w:ascii="仿宋_GB2312" w:eastAsia="仿宋_GB2312"/>
              </w:rPr>
              <w:t>的、意义及</w:t>
            </w:r>
            <w:r>
              <w:rPr>
                <w:rFonts w:hint="eastAsia" w:ascii="仿宋_GB2312" w:eastAsia="仿宋_GB2312"/>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2"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国内外情况</w:t>
            </w:r>
          </w:p>
          <w:p>
            <w:pPr>
              <w:jc w:val="center"/>
              <w:rPr>
                <w:b/>
                <w:sz w:val="18"/>
              </w:rPr>
            </w:pPr>
            <w:r>
              <w:rPr>
                <w:rFonts w:hint="eastAsia"/>
                <w:b/>
                <w:sz w:val="18"/>
              </w:rPr>
              <w:t>简要说明</w:t>
            </w:r>
          </w:p>
          <w:p>
            <w:pPr>
              <w:jc w:val="center"/>
              <w:rPr>
                <w:sz w:val="18"/>
              </w:rPr>
            </w:pP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（阐</w:t>
            </w:r>
            <w:r>
              <w:rPr>
                <w:rFonts w:ascii="仿宋_GB2312" w:eastAsia="仿宋_GB2312"/>
              </w:rPr>
              <w:t>明所制定标准的国际标准、国家标准、行业标准</w:t>
            </w:r>
            <w:r>
              <w:rPr>
                <w:rFonts w:hint="eastAsia" w:ascii="仿宋_GB2312" w:eastAsia="仿宋_GB2312"/>
              </w:rPr>
              <w:t>、</w:t>
            </w:r>
            <w:r>
              <w:rPr>
                <w:rFonts w:ascii="仿宋_GB2312" w:eastAsia="仿宋_GB2312"/>
              </w:rPr>
              <w:t>省地方标准的</w:t>
            </w:r>
            <w:r>
              <w:rPr>
                <w:rFonts w:hint="eastAsia" w:ascii="仿宋_GB2312" w:eastAsia="仿宋_GB2312"/>
              </w:rPr>
              <w:t>有</w:t>
            </w:r>
            <w:r>
              <w:rPr>
                <w:rFonts w:ascii="仿宋_GB2312" w:eastAsia="仿宋_GB2312"/>
              </w:rPr>
              <w:t>关情况，</w:t>
            </w:r>
            <w:r>
              <w:rPr>
                <w:rFonts w:hint="eastAsia" w:ascii="仿宋_GB2312" w:eastAsia="仿宋_GB2312"/>
              </w:rPr>
              <w:t>如果已有相应的标准而又确需申请地方标准立项的，应阐明与相应标准的本质性区别和内容的异同，并详细说明确需立项的理由。）</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范围和主要</w:t>
            </w:r>
          </w:p>
          <w:p>
            <w:pPr>
              <w:jc w:val="center"/>
              <w:rPr>
                <w:sz w:val="18"/>
              </w:rPr>
            </w:pPr>
            <w:r>
              <w:rPr>
                <w:rFonts w:hint="eastAsia"/>
                <w:b/>
                <w:sz w:val="18"/>
              </w:rPr>
              <w:t>技术内容</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（阐明标准的范围及主要技术内容，以</w:t>
            </w:r>
            <w:r>
              <w:rPr>
                <w:rFonts w:ascii="仿宋_GB2312" w:eastAsia="仿宋_GB2312"/>
              </w:rPr>
              <w:t>及</w:t>
            </w:r>
            <w:r>
              <w:rPr>
                <w:rFonts w:hint="eastAsia" w:ascii="仿宋_GB2312" w:eastAsia="仿宋_GB2312"/>
              </w:rPr>
              <w:t>标准的初</w:t>
            </w:r>
            <w:r>
              <w:rPr>
                <w:rFonts w:ascii="仿宋_GB2312" w:eastAsia="仿宋_GB2312"/>
              </w:rPr>
              <w:t>步</w:t>
            </w:r>
            <w:r>
              <w:rPr>
                <w:rFonts w:hint="eastAsia" w:ascii="仿宋_GB2312" w:eastAsia="仿宋_GB2312"/>
              </w:rPr>
              <w:t>框架结构。注</w:t>
            </w:r>
            <w:r>
              <w:rPr>
                <w:rFonts w:ascii="仿宋_GB2312" w:eastAsia="仿宋_GB2312"/>
              </w:rPr>
              <w:t>意</w:t>
            </w:r>
            <w:r>
              <w:rPr>
                <w:rFonts w:hint="eastAsia" w:ascii="仿宋_GB2312" w:eastAsia="仿宋_GB2312"/>
              </w:rPr>
              <w:t>标准规定的内容必须是技术要求。）</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sz w:val="18"/>
              </w:rPr>
            </w:pPr>
          </w:p>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可</w:t>
            </w:r>
            <w:r>
              <w:rPr>
                <w:b/>
                <w:sz w:val="18"/>
              </w:rPr>
              <w:t>行性</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（阐</w:t>
            </w:r>
            <w:r>
              <w:rPr>
                <w:rFonts w:ascii="仿宋_GB2312" w:eastAsia="仿宋_GB2312"/>
              </w:rPr>
              <w:t>明项目的</w:t>
            </w:r>
            <w:r>
              <w:rPr>
                <w:rFonts w:hint="eastAsia" w:ascii="仿宋_GB2312" w:eastAsia="仿宋_GB2312"/>
              </w:rPr>
              <w:t>基本思路、工作计划、保障措施、经费是否落实、与相关部门、相关行业协调的情况及意见，</w:t>
            </w:r>
            <w:r>
              <w:rPr>
                <w:rFonts w:ascii="仿宋_GB2312" w:eastAsia="仿宋_GB2312"/>
              </w:rPr>
              <w:t>以及</w:t>
            </w:r>
            <w:r>
              <w:rPr>
                <w:rFonts w:hint="eastAsia" w:ascii="仿宋_GB2312" w:eastAsia="仿宋_GB2312"/>
              </w:rPr>
              <w:t>有关研究基础和前期研究成果）</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项目</w:t>
            </w:r>
            <w:r>
              <w:rPr>
                <w:b/>
                <w:sz w:val="18"/>
              </w:rPr>
              <w:t>承担</w:t>
            </w:r>
            <w:r>
              <w:rPr>
                <w:rFonts w:hint="eastAsia"/>
                <w:b/>
                <w:sz w:val="18"/>
              </w:rPr>
              <w:t>单位意见</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pPr>
          </w:p>
          <w:p>
            <w:pPr>
              <w:pStyle w:val="3"/>
              <w:pBdr>
                <w:bottom w:val="none" w:color="auto" w:sz="0" w:space="0"/>
              </w:pBdr>
              <w:tabs>
                <w:tab w:val="left" w:pos="420"/>
              </w:tabs>
              <w:snapToGrid/>
            </w:pP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 xml:space="preserve">                            </w:t>
            </w:r>
            <w:r>
              <w:t xml:space="preserve">                    </w:t>
            </w:r>
            <w:r>
              <w:rPr>
                <w:rFonts w:hint="eastAsia"/>
              </w:rPr>
              <w:t xml:space="preserve">   （签字、盖公章）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 xml:space="preserve">                                              年         月</w:t>
            </w:r>
            <w:r>
              <w:t xml:space="preserve">  </w:t>
            </w:r>
            <w:r>
              <w:rPr>
                <w:rFonts w:hint="eastAsia"/>
              </w:rPr>
              <w:t xml:space="preserve">    </w:t>
            </w:r>
            <w:r>
              <w:t xml:space="preserve">  </w:t>
            </w:r>
            <w:r>
              <w:rPr>
                <w:rFonts w:hint="eastAsia"/>
              </w:rPr>
              <w:t>日</w:t>
            </w:r>
          </w:p>
          <w:p>
            <w:pPr>
              <w:pStyle w:val="3"/>
              <w:pBdr>
                <w:bottom w:val="none" w:color="auto" w:sz="0" w:space="0"/>
              </w:pBdr>
              <w:tabs>
                <w:tab w:val="left" w:pos="420"/>
              </w:tabs>
              <w:snapToGrid/>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b/>
                <w:sz w:val="18"/>
              </w:rPr>
            </w:pPr>
            <w:r>
              <w:rPr>
                <w:rFonts w:hint="eastAsia"/>
                <w:b/>
                <w:sz w:val="18"/>
              </w:rPr>
              <w:t>行政主管部门意见</w:t>
            </w:r>
          </w:p>
        </w:tc>
        <w:tc>
          <w:tcPr>
            <w:tcW w:w="7610" w:type="dxa"/>
            <w:gridSpan w:val="5"/>
            <w:tcBorders>
              <w:top w:val="single" w:color="auto" w:sz="4" w:space="0"/>
              <w:left w:val="single" w:color="auto" w:sz="4" w:space="0"/>
              <w:bottom w:val="single" w:color="auto" w:sz="4" w:space="0"/>
              <w:right w:val="single" w:color="auto" w:sz="4" w:space="0"/>
            </w:tcBorders>
            <w:vAlign w:val="center"/>
          </w:tcPr>
          <w:p>
            <w:pPr>
              <w:pStyle w:val="3"/>
              <w:pBdr>
                <w:bottom w:val="none" w:color="auto" w:sz="0" w:space="0"/>
              </w:pBdr>
              <w:tabs>
                <w:tab w:val="left" w:pos="420"/>
              </w:tabs>
              <w:snapToGrid/>
            </w:pPr>
          </w:p>
          <w:p>
            <w:pPr>
              <w:pStyle w:val="3"/>
              <w:pBdr>
                <w:bottom w:val="none" w:color="auto" w:sz="0" w:space="0"/>
              </w:pBdr>
              <w:tabs>
                <w:tab w:val="left" w:pos="420"/>
              </w:tabs>
              <w:snapToGrid/>
            </w:pP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 xml:space="preserve">                                     </w:t>
            </w:r>
            <w:r>
              <w:t xml:space="preserve">         </w:t>
            </w:r>
            <w:r>
              <w:rPr>
                <w:rFonts w:hint="eastAsia"/>
              </w:rPr>
              <w:t xml:space="preserve"> （盖公章）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 xml:space="preserve">                                           年         月</w:t>
            </w:r>
            <w:r>
              <w:t xml:space="preserve">  </w:t>
            </w:r>
            <w:r>
              <w:rPr>
                <w:rFonts w:hint="eastAsia"/>
              </w:rPr>
              <w:t xml:space="preserve">    </w:t>
            </w:r>
            <w:r>
              <w:t xml:space="preserve">  </w:t>
            </w:r>
            <w:r>
              <w:rPr>
                <w:rFonts w:hint="eastAsia"/>
              </w:rPr>
              <w:t>日</w:t>
            </w:r>
          </w:p>
          <w:p>
            <w:pPr>
              <w:pStyle w:val="3"/>
              <w:pBdr>
                <w:bottom w:val="none" w:color="auto" w:sz="0" w:space="0"/>
              </w:pBdr>
              <w:tabs>
                <w:tab w:val="left" w:pos="420"/>
              </w:tabs>
              <w:snapToGrid/>
            </w:pPr>
          </w:p>
        </w:tc>
      </w:tr>
    </w:tbl>
    <w:p/>
    <w:bookmarkEnd w:id="0"/>
    <w:p>
      <w:pPr>
        <w:snapToGrid w:val="0"/>
        <w:spacing w:line="240" w:lineRule="atLeast"/>
      </w:pPr>
    </w:p>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9</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ocumentProtection w:enforcement="0"/>
  <w:defaultTabStop w:val="425"/>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20"/>
    <w:rsid w:val="00000D06"/>
    <w:rsid w:val="000C3F66"/>
    <w:rsid w:val="00140670"/>
    <w:rsid w:val="001919E1"/>
    <w:rsid w:val="001F2F17"/>
    <w:rsid w:val="00250257"/>
    <w:rsid w:val="003A5550"/>
    <w:rsid w:val="0055482D"/>
    <w:rsid w:val="00A153AD"/>
    <w:rsid w:val="00AF7220"/>
    <w:rsid w:val="00B87FE3"/>
    <w:rsid w:val="00BB3B14"/>
    <w:rsid w:val="00CE0FF9"/>
    <w:rsid w:val="00D81C95"/>
    <w:rsid w:val="00D90A02"/>
    <w:rsid w:val="00F277BB"/>
    <w:rsid w:val="00F4575B"/>
    <w:rsid w:val="0B0A4782"/>
    <w:rsid w:val="0F113B19"/>
    <w:rsid w:val="1B4E4CA8"/>
    <w:rsid w:val="1D0B2E1F"/>
    <w:rsid w:val="41236F97"/>
    <w:rsid w:val="43A01F39"/>
    <w:rsid w:val="524B339E"/>
    <w:rsid w:val="5EF30C36"/>
    <w:rsid w:val="6E876B43"/>
    <w:rsid w:val="6F7A3C2F"/>
    <w:rsid w:val="773C2729"/>
    <w:rsid w:val="7DA5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character" w:customStyle="1" w:styleId="8">
    <w:name w:val="页脚 字符"/>
    <w:link w:val="2"/>
    <w:qFormat/>
    <w:uiPriority w:val="0"/>
    <w:rPr>
      <w:kern w:val="2"/>
      <w:sz w:val="18"/>
      <w:szCs w:val="18"/>
    </w:rPr>
  </w:style>
  <w:style w:type="character" w:customStyle="1" w:styleId="9">
    <w:name w:val="页眉 字符"/>
    <w:link w:val="3"/>
    <w:qFormat/>
    <w:uiPriority w:val="0"/>
    <w:rPr>
      <w:kern w:val="2"/>
      <w:sz w:val="18"/>
      <w:szCs w:val="18"/>
    </w:rPr>
  </w:style>
  <w:style w:type="character" w:customStyle="1" w:styleId="10">
    <w:name w:val="页眉 Char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275</Words>
  <Characters>1572</Characters>
  <Lines>13</Lines>
  <Paragraphs>3</Paragraphs>
  <TotalTime>18</TotalTime>
  <ScaleCrop>false</ScaleCrop>
  <LinksUpToDate>false</LinksUpToDate>
  <CharactersWithSpaces>1844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2020-01-22T01:37:00Z</dcterms:created>
  <dc:creator>科员01</dc:creator>
  <cp:lastModifiedBy>陈浩鹏</cp:lastModifiedBy>
  <dcterms:modified xsi:type="dcterms:W3CDTF">2021-01-20T03:36:05Z</dcterms:modified>
  <dc:title>市卫生健康委关于报送深圳市地方标准制修订计划项目完成情况及2020年度深圳市地方标准制修订计划项目的通知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