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4DC" w:rsidRDefault="004914DC" w:rsidP="004914DC">
      <w:pPr>
        <w:spacing w:line="600" w:lineRule="exact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附件</w:t>
      </w:r>
    </w:p>
    <w:p w:rsidR="004914DC" w:rsidRDefault="004914DC" w:rsidP="004914DC">
      <w:pPr>
        <w:spacing w:line="600" w:lineRule="exact"/>
        <w:rPr>
          <w:rFonts w:ascii="黑体" w:eastAsia="黑体" w:hAnsi="黑体"/>
          <w:color w:val="000000"/>
          <w:sz w:val="32"/>
          <w:szCs w:val="32"/>
        </w:rPr>
      </w:pPr>
    </w:p>
    <w:p w:rsidR="004914DC" w:rsidRDefault="004914DC" w:rsidP="004914DC">
      <w:pPr>
        <w:spacing w:line="600" w:lineRule="exact"/>
        <w:jc w:val="center"/>
        <w:rPr>
          <w:rFonts w:ascii="方正小标宋简体" w:eastAsia="方正小标宋简体"/>
          <w:color w:val="000000"/>
          <w:sz w:val="44"/>
          <w:szCs w:val="32"/>
        </w:rPr>
      </w:pPr>
      <w:bookmarkStart w:id="0" w:name="_GoBack"/>
      <w:r>
        <w:rPr>
          <w:rFonts w:ascii="方正小标宋简体" w:eastAsia="方正小标宋简体" w:hint="eastAsia"/>
          <w:color w:val="000000"/>
          <w:sz w:val="44"/>
          <w:szCs w:val="32"/>
        </w:rPr>
        <w:t>2021年3月深圳市卫生健康委乙类大型医用设备配置许可情况</w:t>
      </w:r>
      <w:bookmarkEnd w:id="0"/>
    </w:p>
    <w:tbl>
      <w:tblPr>
        <w:tblW w:w="13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9"/>
        <w:gridCol w:w="4571"/>
        <w:gridCol w:w="2195"/>
        <w:gridCol w:w="1903"/>
        <w:gridCol w:w="1506"/>
        <w:gridCol w:w="2153"/>
      </w:tblGrid>
      <w:tr w:rsidR="004914DC" w:rsidTr="006C2E34">
        <w:trPr>
          <w:trHeight w:val="538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4571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机构名称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配置许可证号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设备分型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配置台数</w:t>
            </w:r>
          </w:p>
        </w:tc>
        <w:tc>
          <w:tcPr>
            <w:tcW w:w="2153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:rsidR="004914DC" w:rsidTr="006C2E34">
        <w:trPr>
          <w:trHeight w:val="559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12328" w:type="dxa"/>
            <w:gridSpan w:val="5"/>
            <w:shd w:val="clear" w:color="auto" w:fill="auto"/>
            <w:vAlign w:val="center"/>
          </w:tcPr>
          <w:p w:rsidR="004914DC" w:rsidRDefault="004914DC" w:rsidP="006C2E34">
            <w:pPr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64排及以上X线计算机断层扫描仪（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台）</w:t>
            </w:r>
          </w:p>
        </w:tc>
      </w:tr>
      <w:tr w:rsidR="004914DC" w:rsidTr="006C2E34">
        <w:trPr>
          <w:trHeight w:val="583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8"/>
                <w:szCs w:val="28"/>
              </w:rPr>
              <w:t>（一）</w:t>
            </w:r>
          </w:p>
        </w:tc>
        <w:tc>
          <w:tcPr>
            <w:tcW w:w="12328" w:type="dxa"/>
            <w:gridSpan w:val="5"/>
            <w:shd w:val="clear" w:color="auto" w:fill="auto"/>
            <w:vAlign w:val="center"/>
          </w:tcPr>
          <w:p w:rsidR="004914DC" w:rsidRDefault="004914DC" w:rsidP="006C2E34">
            <w:pPr>
              <w:jc w:val="lef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8"/>
                <w:szCs w:val="28"/>
                <w:lang w:bidi="ar"/>
              </w:rPr>
              <w:t>公立医疗机构（1台）</w:t>
            </w:r>
          </w:p>
        </w:tc>
      </w:tr>
      <w:tr w:rsidR="004914DC" w:rsidTr="006C2E34">
        <w:trPr>
          <w:trHeight w:val="583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571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深圳市中医院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乙1903300145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128排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4914DC" w:rsidRDefault="004914DC" w:rsidP="006C2E34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:rsidR="004914DC" w:rsidRDefault="004914DC" w:rsidP="006C2E34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4914DC" w:rsidTr="006C2E34">
        <w:trPr>
          <w:trHeight w:val="543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二</w:t>
            </w:r>
          </w:p>
        </w:tc>
        <w:tc>
          <w:tcPr>
            <w:tcW w:w="12328" w:type="dxa"/>
            <w:gridSpan w:val="5"/>
            <w:shd w:val="clear" w:color="auto" w:fill="auto"/>
            <w:vAlign w:val="center"/>
          </w:tcPr>
          <w:p w:rsidR="004914DC" w:rsidRDefault="004914DC" w:rsidP="006C2E34">
            <w:pPr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1.5T及以上磁共振成像系统（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台）</w:t>
            </w:r>
          </w:p>
        </w:tc>
      </w:tr>
      <w:tr w:rsidR="004914DC" w:rsidTr="006C2E34">
        <w:trPr>
          <w:trHeight w:val="428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8"/>
                <w:szCs w:val="28"/>
              </w:rPr>
              <w:t>（一）</w:t>
            </w:r>
          </w:p>
        </w:tc>
        <w:tc>
          <w:tcPr>
            <w:tcW w:w="12328" w:type="dxa"/>
            <w:gridSpan w:val="5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8"/>
                <w:szCs w:val="28"/>
                <w:lang w:bidi="ar"/>
              </w:rPr>
              <w:t>公立医疗机构（1台）</w:t>
            </w:r>
          </w:p>
        </w:tc>
      </w:tr>
      <w:tr w:rsidR="004914DC" w:rsidTr="006C2E34">
        <w:trPr>
          <w:trHeight w:val="428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571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深圳市口腔医院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乙1904200206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1.5T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国产自主品牌</w:t>
            </w:r>
          </w:p>
        </w:tc>
      </w:tr>
      <w:tr w:rsidR="004914DC" w:rsidTr="006C2E34">
        <w:trPr>
          <w:trHeight w:val="428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8"/>
                <w:szCs w:val="28"/>
              </w:rPr>
              <w:t>（二）</w:t>
            </w:r>
          </w:p>
        </w:tc>
        <w:tc>
          <w:tcPr>
            <w:tcW w:w="12328" w:type="dxa"/>
            <w:gridSpan w:val="5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8"/>
                <w:szCs w:val="28"/>
              </w:rPr>
              <w:t>社会资本办医疗机构（1台）</w:t>
            </w:r>
          </w:p>
        </w:tc>
      </w:tr>
      <w:tr w:rsidR="004914DC" w:rsidTr="006C2E34">
        <w:trPr>
          <w:trHeight w:val="428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571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深圳华影医学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影像诊断中心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乙1904200205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1.5T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4914DC" w:rsidTr="006C2E34">
        <w:trPr>
          <w:trHeight w:val="428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三</w:t>
            </w:r>
          </w:p>
        </w:tc>
        <w:tc>
          <w:tcPr>
            <w:tcW w:w="4571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直线加速器</w:t>
            </w: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台）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06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53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4914DC" w:rsidTr="006C2E34">
        <w:trPr>
          <w:trHeight w:val="428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571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深圳市中医院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乙1905300044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科学研究型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4914DC" w:rsidRDefault="004914DC" w:rsidP="006C2E34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:rsidR="004914DC" w:rsidRDefault="004914DC" w:rsidP="006C2E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</w:tbl>
    <w:p w:rsidR="004914DC" w:rsidRDefault="004914DC" w:rsidP="004914DC">
      <w:pPr>
        <w:spacing w:line="600" w:lineRule="exact"/>
        <w:rPr>
          <w:rFonts w:eastAsia="仿宋_GB2312"/>
          <w:color w:val="000000"/>
          <w:sz w:val="32"/>
          <w:szCs w:val="32"/>
        </w:rPr>
      </w:pPr>
    </w:p>
    <w:p w:rsidR="00224BAB" w:rsidRDefault="00224BAB" w:rsidP="004914DC">
      <w:pPr>
        <w:spacing w:line="600" w:lineRule="exact"/>
        <w:rPr>
          <w:rFonts w:eastAsia="仿宋_GB2312"/>
          <w:color w:val="000000"/>
          <w:sz w:val="32"/>
          <w:szCs w:val="32"/>
        </w:rPr>
      </w:pPr>
    </w:p>
    <w:sectPr w:rsidR="00224BAB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仿宋"/>
    <w:charset w:val="86"/>
    <w:family w:val="script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9FB"/>
    <w:rsid w:val="00224BAB"/>
    <w:rsid w:val="00480BE6"/>
    <w:rsid w:val="004914DC"/>
    <w:rsid w:val="00497EDC"/>
    <w:rsid w:val="00520984"/>
    <w:rsid w:val="005C22D6"/>
    <w:rsid w:val="009E4100"/>
    <w:rsid w:val="00B57671"/>
    <w:rsid w:val="00D05C18"/>
    <w:rsid w:val="00D959FB"/>
    <w:rsid w:val="00E052AA"/>
    <w:rsid w:val="00F953C8"/>
    <w:rsid w:val="00FA03DF"/>
    <w:rsid w:val="04BA3FA2"/>
    <w:rsid w:val="07743637"/>
    <w:rsid w:val="0F113B7D"/>
    <w:rsid w:val="117674E6"/>
    <w:rsid w:val="16F927D5"/>
    <w:rsid w:val="1AF34826"/>
    <w:rsid w:val="1BA51211"/>
    <w:rsid w:val="1EA27E4B"/>
    <w:rsid w:val="1F9B431D"/>
    <w:rsid w:val="223B311D"/>
    <w:rsid w:val="23101D79"/>
    <w:rsid w:val="2AE5563D"/>
    <w:rsid w:val="2E7457AB"/>
    <w:rsid w:val="32A31A30"/>
    <w:rsid w:val="36CE77A3"/>
    <w:rsid w:val="3902277D"/>
    <w:rsid w:val="3A5B42D6"/>
    <w:rsid w:val="3C77723E"/>
    <w:rsid w:val="41BC6032"/>
    <w:rsid w:val="44E97F2F"/>
    <w:rsid w:val="471671F5"/>
    <w:rsid w:val="4DF57A8A"/>
    <w:rsid w:val="5754498A"/>
    <w:rsid w:val="586E000C"/>
    <w:rsid w:val="5BA24295"/>
    <w:rsid w:val="60A435D9"/>
    <w:rsid w:val="69F458A4"/>
    <w:rsid w:val="6AFF3971"/>
    <w:rsid w:val="6B544487"/>
    <w:rsid w:val="79F1578D"/>
    <w:rsid w:val="7D955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FBE08BE-2B3C-475F-886A-F7F123EAB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FollowedHyperlink"/>
    <w:basedOn w:val="a0"/>
    <w:uiPriority w:val="99"/>
    <w:unhideWhenUsed/>
    <w:qFormat/>
    <w:rPr>
      <w:color w:val="954F72"/>
      <w:u w:val="single"/>
    </w:rPr>
  </w:style>
  <w:style w:type="character" w:styleId="a7">
    <w:name w:val="Hyperlink"/>
    <w:basedOn w:val="a0"/>
    <w:uiPriority w:val="99"/>
    <w:unhideWhenUsed/>
    <w:qFormat/>
    <w:rPr>
      <w:color w:val="0563C1"/>
      <w:u w:val="single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character" w:customStyle="1" w:styleId="Char1">
    <w:name w:val="页眉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</Words>
  <Characters>267</Characters>
  <Application>Microsoft Office Word</Application>
  <DocSecurity>0</DocSecurity>
  <Lines>2</Lines>
  <Paragraphs>1</Paragraphs>
  <ScaleCrop>false</ScaleCrop>
  <Company>P R C</Company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广东省卫生健康委关于发布2019年9月获得广东省乙类大型医用设备配置许可机构名单的通告</dc:title>
  <dc:creator>吴 祥盛</dc:creator>
  <cp:lastModifiedBy>Windows User</cp:lastModifiedBy>
  <cp:revision>2</cp:revision>
  <cp:lastPrinted>2020-02-10T07:47:00Z</cp:lastPrinted>
  <dcterms:created xsi:type="dcterms:W3CDTF">2021-06-21T08:14:00Z</dcterms:created>
  <dcterms:modified xsi:type="dcterms:W3CDTF">2021-06-21T08:14:00Z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5B6DAE60F40E41A5890BE5EDA0C87344</vt:lpwstr>
  </property>
</Properties>
</file>