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B7" w:rsidRDefault="00DC4BB6">
      <w:pPr>
        <w:spacing w:line="380" w:lineRule="exact"/>
        <w:ind w:left="809"/>
        <w:rPr>
          <w:rFonts w:ascii="仿宋" w:eastAsia="仿宋"/>
          <w:b/>
          <w:sz w:val="30"/>
          <w:lang w:eastAsia="zh-CN"/>
        </w:rPr>
      </w:pPr>
      <w:r>
        <w:rPr>
          <w:rFonts w:ascii="仿宋" w:eastAsia="仿宋" w:hint="eastAsia"/>
          <w:b/>
          <w:sz w:val="30"/>
          <w:lang w:eastAsia="zh-CN"/>
        </w:rPr>
        <w:t>2021 年脑颈及周围血管超声规范化检查及新技术应用论坛日程表</w:t>
      </w:r>
    </w:p>
    <w:p w:rsidR="00C846B7" w:rsidRDefault="00C846B7">
      <w:pPr>
        <w:pStyle w:val="a3"/>
        <w:spacing w:before="1"/>
        <w:rPr>
          <w:rFonts w:ascii="仿宋"/>
          <w:b/>
          <w:sz w:val="26"/>
          <w:lang w:eastAsia="zh-CN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0"/>
        <w:gridCol w:w="4578"/>
        <w:gridCol w:w="2538"/>
      </w:tblGrid>
      <w:tr w:rsidR="00C846B7">
        <w:trPr>
          <w:trHeight w:val="560"/>
        </w:trPr>
        <w:tc>
          <w:tcPr>
            <w:tcW w:w="9636" w:type="dxa"/>
            <w:gridSpan w:val="3"/>
          </w:tcPr>
          <w:p w:rsidR="00C846B7" w:rsidRDefault="00DC4BB6">
            <w:pPr>
              <w:pStyle w:val="TableParagraph"/>
              <w:ind w:left="2767"/>
              <w:jc w:val="left"/>
              <w:rPr>
                <w:b/>
                <w:sz w:val="24"/>
                <w:lang w:eastAsia="zh-CN"/>
              </w:rPr>
            </w:pPr>
            <w:r>
              <w:rPr>
                <w:b/>
                <w:sz w:val="24"/>
                <w:lang w:eastAsia="zh-CN"/>
              </w:rPr>
              <w:t>2021 年 8 月 14 日（星期六）论坛日程</w:t>
            </w:r>
          </w:p>
        </w:tc>
      </w:tr>
      <w:tr w:rsidR="00C846B7">
        <w:trPr>
          <w:trHeight w:val="560"/>
        </w:trPr>
        <w:tc>
          <w:tcPr>
            <w:tcW w:w="2520" w:type="dxa"/>
          </w:tcPr>
          <w:p w:rsidR="00C846B7" w:rsidRDefault="00DC4BB6">
            <w:pPr>
              <w:pStyle w:val="TableParagraph"/>
              <w:ind w:right="575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4578" w:type="dxa"/>
          </w:tcPr>
          <w:p w:rsidR="00C846B7" w:rsidRDefault="00DC4BB6">
            <w:pPr>
              <w:pStyle w:val="TableParagraph"/>
              <w:ind w:left="2023" w:right="2023"/>
              <w:rPr>
                <w:sz w:val="24"/>
              </w:rPr>
            </w:pPr>
            <w:r>
              <w:rPr>
                <w:sz w:val="24"/>
              </w:rPr>
              <w:t>内容</w:t>
            </w:r>
          </w:p>
        </w:tc>
        <w:tc>
          <w:tcPr>
            <w:tcW w:w="2537" w:type="dxa"/>
          </w:tcPr>
          <w:p w:rsidR="00C846B7" w:rsidRDefault="00DC4BB6">
            <w:pPr>
              <w:pStyle w:val="TableParagraph"/>
              <w:ind w:left="45" w:right="40"/>
              <w:rPr>
                <w:sz w:val="24"/>
              </w:rPr>
            </w:pPr>
            <w:r>
              <w:rPr>
                <w:sz w:val="24"/>
              </w:rPr>
              <w:t>主讲人</w:t>
            </w:r>
          </w:p>
        </w:tc>
      </w:tr>
      <w:tr w:rsidR="00C846B7">
        <w:trPr>
          <w:trHeight w:val="580"/>
        </w:trPr>
        <w:tc>
          <w:tcPr>
            <w:tcW w:w="2520" w:type="dxa"/>
          </w:tcPr>
          <w:p w:rsidR="00C846B7" w:rsidRDefault="00DC4BB6">
            <w:pPr>
              <w:pStyle w:val="TableParagraph"/>
              <w:spacing w:before="98"/>
              <w:ind w:right="573"/>
              <w:rPr>
                <w:sz w:val="24"/>
              </w:rPr>
            </w:pPr>
            <w:r>
              <w:rPr>
                <w:sz w:val="24"/>
              </w:rPr>
              <w:t>7:30-8:00</w:t>
            </w:r>
          </w:p>
        </w:tc>
        <w:tc>
          <w:tcPr>
            <w:tcW w:w="7115" w:type="dxa"/>
            <w:gridSpan w:val="2"/>
          </w:tcPr>
          <w:p w:rsidR="00C846B7" w:rsidRDefault="00DC4BB6">
            <w:pPr>
              <w:pStyle w:val="TableParagraph"/>
              <w:spacing w:before="98"/>
              <w:ind w:left="1854" w:right="3292"/>
              <w:rPr>
                <w:sz w:val="24"/>
              </w:rPr>
            </w:pPr>
            <w:r>
              <w:rPr>
                <w:sz w:val="24"/>
              </w:rPr>
              <w:t>报到</w:t>
            </w:r>
          </w:p>
        </w:tc>
      </w:tr>
      <w:tr w:rsidR="00C846B7">
        <w:trPr>
          <w:trHeight w:val="560"/>
        </w:trPr>
        <w:tc>
          <w:tcPr>
            <w:tcW w:w="2520" w:type="dxa"/>
          </w:tcPr>
          <w:p w:rsidR="00C846B7" w:rsidRDefault="00DC4BB6">
            <w:pPr>
              <w:pStyle w:val="TableParagraph"/>
              <w:ind w:right="573"/>
              <w:rPr>
                <w:sz w:val="24"/>
              </w:rPr>
            </w:pPr>
            <w:r>
              <w:rPr>
                <w:sz w:val="24"/>
              </w:rPr>
              <w:t>8:00-9:00</w:t>
            </w:r>
          </w:p>
        </w:tc>
        <w:tc>
          <w:tcPr>
            <w:tcW w:w="4578" w:type="dxa"/>
          </w:tcPr>
          <w:p w:rsidR="00C846B7" w:rsidRDefault="00DC4BB6">
            <w:pPr>
              <w:pStyle w:val="TableParagraph"/>
              <w:ind w:left="107"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头颈部血管超声若干问题的专家共识</w:t>
            </w:r>
          </w:p>
        </w:tc>
        <w:tc>
          <w:tcPr>
            <w:tcW w:w="2537" w:type="dxa"/>
          </w:tcPr>
          <w:p w:rsidR="00C846B7" w:rsidRDefault="00DC4BB6">
            <w:pPr>
              <w:pStyle w:val="TableParagraph"/>
              <w:ind w:left="44" w:right="41"/>
              <w:rPr>
                <w:sz w:val="24"/>
              </w:rPr>
            </w:pPr>
            <w:r>
              <w:rPr>
                <w:sz w:val="24"/>
              </w:rPr>
              <w:t>华扬</w:t>
            </w:r>
          </w:p>
        </w:tc>
      </w:tr>
      <w:tr w:rsidR="00C846B7">
        <w:trPr>
          <w:trHeight w:val="580"/>
        </w:trPr>
        <w:tc>
          <w:tcPr>
            <w:tcW w:w="2520" w:type="dxa"/>
          </w:tcPr>
          <w:p w:rsidR="00C846B7" w:rsidRDefault="00DC4BB6">
            <w:pPr>
              <w:pStyle w:val="TableParagraph"/>
              <w:spacing w:before="97"/>
              <w:ind w:right="575"/>
              <w:rPr>
                <w:sz w:val="24"/>
              </w:rPr>
            </w:pPr>
            <w:r>
              <w:rPr>
                <w:sz w:val="24"/>
              </w:rPr>
              <w:t>9:00-10:00</w:t>
            </w:r>
          </w:p>
        </w:tc>
        <w:tc>
          <w:tcPr>
            <w:tcW w:w="4578" w:type="dxa"/>
          </w:tcPr>
          <w:p w:rsidR="00C846B7" w:rsidRDefault="00DC4BB6">
            <w:pPr>
              <w:pStyle w:val="TableParagraph"/>
              <w:spacing w:before="97"/>
              <w:ind w:left="1457"/>
              <w:jc w:val="left"/>
              <w:rPr>
                <w:sz w:val="24"/>
              </w:rPr>
            </w:pPr>
            <w:r>
              <w:rPr>
                <w:sz w:val="24"/>
              </w:rPr>
              <w:t>血管超声的质控</w:t>
            </w:r>
          </w:p>
        </w:tc>
        <w:tc>
          <w:tcPr>
            <w:tcW w:w="2537" w:type="dxa"/>
          </w:tcPr>
          <w:p w:rsidR="00C846B7" w:rsidRDefault="00DC4BB6">
            <w:pPr>
              <w:pStyle w:val="TableParagraph"/>
              <w:spacing w:before="97"/>
              <w:ind w:left="44" w:right="41"/>
              <w:rPr>
                <w:sz w:val="24"/>
              </w:rPr>
            </w:pPr>
            <w:r>
              <w:rPr>
                <w:sz w:val="24"/>
              </w:rPr>
              <w:t>刘俐</w:t>
            </w:r>
          </w:p>
        </w:tc>
      </w:tr>
      <w:tr w:rsidR="00C846B7">
        <w:trPr>
          <w:trHeight w:val="560"/>
        </w:trPr>
        <w:tc>
          <w:tcPr>
            <w:tcW w:w="2520" w:type="dxa"/>
          </w:tcPr>
          <w:p w:rsidR="00C846B7" w:rsidRDefault="00DC4BB6">
            <w:pPr>
              <w:pStyle w:val="TableParagraph"/>
              <w:ind w:right="575"/>
              <w:rPr>
                <w:sz w:val="24"/>
              </w:rPr>
            </w:pPr>
            <w:r>
              <w:rPr>
                <w:sz w:val="24"/>
              </w:rPr>
              <w:t>10:00-10:10</w:t>
            </w:r>
          </w:p>
        </w:tc>
        <w:tc>
          <w:tcPr>
            <w:tcW w:w="4578" w:type="dxa"/>
          </w:tcPr>
          <w:p w:rsidR="00C846B7" w:rsidRDefault="00DC4BB6">
            <w:pPr>
              <w:pStyle w:val="TableParagraph"/>
              <w:ind w:left="2023" w:right="2023"/>
              <w:rPr>
                <w:sz w:val="24"/>
              </w:rPr>
            </w:pPr>
            <w:r>
              <w:rPr>
                <w:sz w:val="24"/>
              </w:rPr>
              <w:t>茶歇</w:t>
            </w:r>
          </w:p>
        </w:tc>
        <w:tc>
          <w:tcPr>
            <w:tcW w:w="2537" w:type="dxa"/>
          </w:tcPr>
          <w:p w:rsidR="00C846B7" w:rsidRDefault="00C846B7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 w:rsidR="00C846B7">
        <w:trPr>
          <w:trHeight w:val="560"/>
        </w:trPr>
        <w:tc>
          <w:tcPr>
            <w:tcW w:w="2520" w:type="dxa"/>
          </w:tcPr>
          <w:p w:rsidR="00C846B7" w:rsidRDefault="00DC4BB6">
            <w:pPr>
              <w:pStyle w:val="TableParagraph"/>
              <w:ind w:right="575"/>
              <w:rPr>
                <w:sz w:val="24"/>
              </w:rPr>
            </w:pPr>
            <w:r>
              <w:rPr>
                <w:sz w:val="24"/>
              </w:rPr>
              <w:t>10:10-11:10</w:t>
            </w:r>
          </w:p>
        </w:tc>
        <w:tc>
          <w:tcPr>
            <w:tcW w:w="4578" w:type="dxa"/>
          </w:tcPr>
          <w:p w:rsidR="00C846B7" w:rsidRDefault="00DC4BB6">
            <w:pPr>
              <w:pStyle w:val="TableParagraph"/>
              <w:ind w:left="749"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脑颈部血管超声的规范化检查</w:t>
            </w:r>
          </w:p>
        </w:tc>
        <w:tc>
          <w:tcPr>
            <w:tcW w:w="2537" w:type="dxa"/>
          </w:tcPr>
          <w:p w:rsidR="00C846B7" w:rsidRDefault="00DC4BB6">
            <w:pPr>
              <w:pStyle w:val="TableParagraph"/>
              <w:ind w:left="45" w:right="40"/>
              <w:rPr>
                <w:sz w:val="24"/>
              </w:rPr>
            </w:pPr>
            <w:r>
              <w:rPr>
                <w:sz w:val="24"/>
              </w:rPr>
              <w:t>魏立亚</w:t>
            </w:r>
          </w:p>
        </w:tc>
      </w:tr>
      <w:tr w:rsidR="00C846B7">
        <w:trPr>
          <w:trHeight w:val="580"/>
        </w:trPr>
        <w:tc>
          <w:tcPr>
            <w:tcW w:w="2520" w:type="dxa"/>
          </w:tcPr>
          <w:p w:rsidR="00C846B7" w:rsidRDefault="00DC4BB6">
            <w:pPr>
              <w:pStyle w:val="TableParagraph"/>
              <w:spacing w:before="98"/>
              <w:ind w:right="575"/>
              <w:rPr>
                <w:sz w:val="24"/>
              </w:rPr>
            </w:pPr>
            <w:r>
              <w:rPr>
                <w:sz w:val="24"/>
              </w:rPr>
              <w:t>11:10-12:10</w:t>
            </w:r>
          </w:p>
        </w:tc>
        <w:tc>
          <w:tcPr>
            <w:tcW w:w="4578" w:type="dxa"/>
          </w:tcPr>
          <w:p w:rsidR="00C846B7" w:rsidRDefault="00DC4BB6">
            <w:pPr>
              <w:pStyle w:val="TableParagraph"/>
              <w:spacing w:before="98"/>
              <w:ind w:left="514"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非粥样硬化性颈动脉疾病超声评估</w:t>
            </w:r>
          </w:p>
        </w:tc>
        <w:tc>
          <w:tcPr>
            <w:tcW w:w="2537" w:type="dxa"/>
          </w:tcPr>
          <w:p w:rsidR="00C846B7" w:rsidRDefault="00DC4BB6">
            <w:pPr>
              <w:pStyle w:val="TableParagraph"/>
              <w:spacing w:before="98"/>
              <w:ind w:left="45" w:right="40"/>
              <w:rPr>
                <w:sz w:val="24"/>
              </w:rPr>
            </w:pPr>
            <w:r>
              <w:rPr>
                <w:sz w:val="24"/>
              </w:rPr>
              <w:t>夏明钰</w:t>
            </w:r>
          </w:p>
        </w:tc>
      </w:tr>
      <w:tr w:rsidR="00C846B7">
        <w:trPr>
          <w:trHeight w:val="560"/>
        </w:trPr>
        <w:tc>
          <w:tcPr>
            <w:tcW w:w="2520" w:type="dxa"/>
          </w:tcPr>
          <w:p w:rsidR="00C846B7" w:rsidRDefault="00DC4BB6">
            <w:pPr>
              <w:pStyle w:val="TableParagraph"/>
              <w:ind w:right="575"/>
              <w:rPr>
                <w:sz w:val="24"/>
              </w:rPr>
            </w:pPr>
            <w:r>
              <w:rPr>
                <w:sz w:val="24"/>
              </w:rPr>
              <w:t>12:10-13:30</w:t>
            </w:r>
          </w:p>
        </w:tc>
        <w:tc>
          <w:tcPr>
            <w:tcW w:w="7115" w:type="dxa"/>
            <w:gridSpan w:val="2"/>
          </w:tcPr>
          <w:p w:rsidR="00C846B7" w:rsidRDefault="00DC4BB6">
            <w:pPr>
              <w:pStyle w:val="TableParagraph"/>
              <w:ind w:left="2573" w:right="25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午餐</w:t>
            </w:r>
          </w:p>
        </w:tc>
      </w:tr>
      <w:tr w:rsidR="00C846B7">
        <w:trPr>
          <w:trHeight w:val="580"/>
        </w:trPr>
        <w:tc>
          <w:tcPr>
            <w:tcW w:w="2520" w:type="dxa"/>
          </w:tcPr>
          <w:p w:rsidR="00C846B7" w:rsidRDefault="00DC4BB6">
            <w:pPr>
              <w:pStyle w:val="TableParagraph"/>
              <w:ind w:right="575"/>
              <w:rPr>
                <w:sz w:val="24"/>
              </w:rPr>
            </w:pPr>
            <w:r>
              <w:rPr>
                <w:sz w:val="24"/>
              </w:rPr>
              <w:t>13:30-14:30</w:t>
            </w:r>
          </w:p>
        </w:tc>
        <w:tc>
          <w:tcPr>
            <w:tcW w:w="4578" w:type="dxa"/>
          </w:tcPr>
          <w:p w:rsidR="00C846B7" w:rsidRDefault="00DC4BB6">
            <w:pPr>
              <w:pStyle w:val="TableParagraph"/>
              <w:ind w:left="158"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锁骨下动脉狭窄和闭塞性病变的超声诊断</w:t>
            </w:r>
          </w:p>
        </w:tc>
        <w:tc>
          <w:tcPr>
            <w:tcW w:w="2537" w:type="dxa"/>
          </w:tcPr>
          <w:p w:rsidR="00C846B7" w:rsidRDefault="00DC4BB6">
            <w:pPr>
              <w:pStyle w:val="TableParagraph"/>
              <w:ind w:left="45" w:right="40"/>
              <w:rPr>
                <w:sz w:val="24"/>
              </w:rPr>
            </w:pPr>
            <w:r>
              <w:rPr>
                <w:sz w:val="24"/>
              </w:rPr>
              <w:t>王力力</w:t>
            </w:r>
          </w:p>
        </w:tc>
      </w:tr>
      <w:tr w:rsidR="00C846B7">
        <w:trPr>
          <w:trHeight w:val="560"/>
        </w:trPr>
        <w:tc>
          <w:tcPr>
            <w:tcW w:w="2520" w:type="dxa"/>
          </w:tcPr>
          <w:p w:rsidR="00C846B7" w:rsidRDefault="00DC4BB6">
            <w:pPr>
              <w:pStyle w:val="TableParagraph"/>
              <w:ind w:right="575"/>
              <w:rPr>
                <w:sz w:val="24"/>
              </w:rPr>
            </w:pPr>
            <w:r>
              <w:rPr>
                <w:sz w:val="24"/>
              </w:rPr>
              <w:t>14:30-15:30</w:t>
            </w:r>
          </w:p>
        </w:tc>
        <w:tc>
          <w:tcPr>
            <w:tcW w:w="4578" w:type="dxa"/>
          </w:tcPr>
          <w:p w:rsidR="00C846B7" w:rsidRDefault="00DC4BB6">
            <w:pPr>
              <w:pStyle w:val="TableParagraph"/>
              <w:ind w:left="1133"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CEA 术中超声评估流程</w:t>
            </w:r>
          </w:p>
        </w:tc>
        <w:tc>
          <w:tcPr>
            <w:tcW w:w="2537" w:type="dxa"/>
          </w:tcPr>
          <w:p w:rsidR="00C846B7" w:rsidRDefault="00DC4BB6">
            <w:pPr>
              <w:pStyle w:val="TableParagraph"/>
              <w:ind w:left="45" w:right="40"/>
              <w:rPr>
                <w:sz w:val="24"/>
              </w:rPr>
            </w:pPr>
            <w:r>
              <w:rPr>
                <w:sz w:val="24"/>
              </w:rPr>
              <w:t>黄珍砾</w:t>
            </w:r>
          </w:p>
        </w:tc>
      </w:tr>
      <w:tr w:rsidR="00C846B7">
        <w:trPr>
          <w:trHeight w:val="580"/>
        </w:trPr>
        <w:tc>
          <w:tcPr>
            <w:tcW w:w="2520" w:type="dxa"/>
          </w:tcPr>
          <w:p w:rsidR="00C846B7" w:rsidRDefault="00DC4BB6">
            <w:pPr>
              <w:pStyle w:val="TableParagraph"/>
              <w:ind w:right="575"/>
              <w:rPr>
                <w:sz w:val="24"/>
              </w:rPr>
            </w:pPr>
            <w:r>
              <w:rPr>
                <w:sz w:val="24"/>
              </w:rPr>
              <w:t>15:30-15:40</w:t>
            </w:r>
          </w:p>
        </w:tc>
        <w:tc>
          <w:tcPr>
            <w:tcW w:w="4578" w:type="dxa"/>
          </w:tcPr>
          <w:p w:rsidR="00C846B7" w:rsidRDefault="00DC4BB6">
            <w:pPr>
              <w:pStyle w:val="TableParagraph"/>
              <w:ind w:left="2023" w:right="2023"/>
              <w:rPr>
                <w:sz w:val="24"/>
              </w:rPr>
            </w:pPr>
            <w:r>
              <w:rPr>
                <w:sz w:val="24"/>
              </w:rPr>
              <w:t>茶歇</w:t>
            </w:r>
          </w:p>
        </w:tc>
        <w:tc>
          <w:tcPr>
            <w:tcW w:w="2537" w:type="dxa"/>
          </w:tcPr>
          <w:p w:rsidR="00C846B7" w:rsidRDefault="00C846B7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 w:rsidR="00C846B7">
        <w:trPr>
          <w:trHeight w:val="560"/>
        </w:trPr>
        <w:tc>
          <w:tcPr>
            <w:tcW w:w="2520" w:type="dxa"/>
          </w:tcPr>
          <w:p w:rsidR="00C846B7" w:rsidRDefault="00DC4BB6">
            <w:pPr>
              <w:pStyle w:val="TableParagraph"/>
              <w:ind w:right="575"/>
              <w:rPr>
                <w:sz w:val="24"/>
              </w:rPr>
            </w:pPr>
            <w:r>
              <w:rPr>
                <w:sz w:val="24"/>
              </w:rPr>
              <w:t>15:40-16:40</w:t>
            </w:r>
          </w:p>
        </w:tc>
        <w:tc>
          <w:tcPr>
            <w:tcW w:w="4578" w:type="dxa"/>
          </w:tcPr>
          <w:p w:rsidR="00C846B7" w:rsidRDefault="00DC4BB6">
            <w:pPr>
              <w:pStyle w:val="TableParagraph"/>
              <w:ind w:left="631"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下肢动脉硬化闭塞症的超声检查</w:t>
            </w:r>
          </w:p>
        </w:tc>
        <w:tc>
          <w:tcPr>
            <w:tcW w:w="2537" w:type="dxa"/>
          </w:tcPr>
          <w:p w:rsidR="00C846B7" w:rsidRDefault="00DC4BB6">
            <w:pPr>
              <w:pStyle w:val="TableParagraph"/>
              <w:ind w:left="45" w:right="40"/>
              <w:rPr>
                <w:sz w:val="24"/>
              </w:rPr>
            </w:pPr>
            <w:r>
              <w:rPr>
                <w:sz w:val="24"/>
              </w:rPr>
              <w:t>孙艳荣</w:t>
            </w:r>
          </w:p>
        </w:tc>
      </w:tr>
      <w:tr w:rsidR="00C846B7">
        <w:trPr>
          <w:trHeight w:val="560"/>
        </w:trPr>
        <w:tc>
          <w:tcPr>
            <w:tcW w:w="2520" w:type="dxa"/>
          </w:tcPr>
          <w:p w:rsidR="00C846B7" w:rsidRDefault="00DC4BB6">
            <w:pPr>
              <w:pStyle w:val="TableParagraph"/>
              <w:ind w:right="575"/>
              <w:rPr>
                <w:sz w:val="24"/>
              </w:rPr>
            </w:pPr>
            <w:r>
              <w:rPr>
                <w:sz w:val="24"/>
              </w:rPr>
              <w:t>16:40-17:40</w:t>
            </w:r>
          </w:p>
        </w:tc>
        <w:tc>
          <w:tcPr>
            <w:tcW w:w="4578" w:type="dxa"/>
          </w:tcPr>
          <w:p w:rsidR="00C846B7" w:rsidRDefault="00DC4BB6">
            <w:pPr>
              <w:pStyle w:val="TableParagraph"/>
              <w:ind w:left="749"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下肢静脉常见疾病的超声评估</w:t>
            </w:r>
          </w:p>
        </w:tc>
        <w:tc>
          <w:tcPr>
            <w:tcW w:w="2537" w:type="dxa"/>
          </w:tcPr>
          <w:p w:rsidR="00C846B7" w:rsidRDefault="00DC4BB6">
            <w:pPr>
              <w:pStyle w:val="TableParagraph"/>
              <w:ind w:left="45" w:right="40"/>
              <w:rPr>
                <w:sz w:val="24"/>
              </w:rPr>
            </w:pPr>
            <w:r>
              <w:rPr>
                <w:sz w:val="24"/>
              </w:rPr>
              <w:t>刘欣婷</w:t>
            </w:r>
          </w:p>
        </w:tc>
      </w:tr>
      <w:tr w:rsidR="00C846B7">
        <w:trPr>
          <w:trHeight w:val="580"/>
        </w:trPr>
        <w:tc>
          <w:tcPr>
            <w:tcW w:w="9636" w:type="dxa"/>
            <w:gridSpan w:val="3"/>
          </w:tcPr>
          <w:p w:rsidR="00C846B7" w:rsidRDefault="00DC4BB6">
            <w:pPr>
              <w:pStyle w:val="TableParagraph"/>
              <w:spacing w:before="98"/>
              <w:ind w:left="2827"/>
              <w:jc w:val="left"/>
              <w:rPr>
                <w:b/>
                <w:sz w:val="24"/>
                <w:lang w:eastAsia="zh-CN"/>
              </w:rPr>
            </w:pPr>
            <w:r>
              <w:rPr>
                <w:b/>
                <w:sz w:val="24"/>
                <w:lang w:eastAsia="zh-CN"/>
              </w:rPr>
              <w:t>2021 年 8 月 15 日（星期日）论坛日程</w:t>
            </w:r>
          </w:p>
        </w:tc>
      </w:tr>
      <w:tr w:rsidR="00C846B7">
        <w:trPr>
          <w:trHeight w:val="560"/>
        </w:trPr>
        <w:tc>
          <w:tcPr>
            <w:tcW w:w="2520" w:type="dxa"/>
          </w:tcPr>
          <w:p w:rsidR="00C846B7" w:rsidRDefault="00DC4BB6">
            <w:pPr>
              <w:pStyle w:val="TableParagraph"/>
              <w:spacing w:before="97"/>
              <w:ind w:right="575"/>
              <w:rPr>
                <w:sz w:val="24"/>
              </w:rPr>
            </w:pPr>
            <w:r>
              <w:rPr>
                <w:sz w:val="24"/>
              </w:rPr>
              <w:t>8:00-9:00</w:t>
            </w:r>
          </w:p>
        </w:tc>
        <w:tc>
          <w:tcPr>
            <w:tcW w:w="4578" w:type="dxa"/>
          </w:tcPr>
          <w:p w:rsidR="00C846B7" w:rsidRDefault="00DC4BB6">
            <w:pPr>
              <w:pStyle w:val="TableParagraph"/>
              <w:spacing w:before="97"/>
              <w:ind w:left="394"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超声造影在脑颈部血管疾病中的应用</w:t>
            </w:r>
          </w:p>
        </w:tc>
        <w:tc>
          <w:tcPr>
            <w:tcW w:w="2537" w:type="dxa"/>
          </w:tcPr>
          <w:p w:rsidR="00C846B7" w:rsidRDefault="00DC4BB6">
            <w:pPr>
              <w:pStyle w:val="TableParagraph"/>
              <w:spacing w:before="97"/>
              <w:ind w:left="45" w:right="40"/>
              <w:rPr>
                <w:sz w:val="24"/>
              </w:rPr>
            </w:pPr>
            <w:r>
              <w:rPr>
                <w:sz w:val="24"/>
              </w:rPr>
              <w:t>魏立亚</w:t>
            </w:r>
          </w:p>
        </w:tc>
      </w:tr>
      <w:tr w:rsidR="00C846B7">
        <w:trPr>
          <w:trHeight w:val="580"/>
        </w:trPr>
        <w:tc>
          <w:tcPr>
            <w:tcW w:w="2520" w:type="dxa"/>
          </w:tcPr>
          <w:p w:rsidR="00C846B7" w:rsidRDefault="00DC4BB6">
            <w:pPr>
              <w:pStyle w:val="TableParagraph"/>
              <w:ind w:left="574" w:right="575"/>
              <w:rPr>
                <w:sz w:val="24"/>
              </w:rPr>
            </w:pPr>
            <w:r>
              <w:rPr>
                <w:sz w:val="24"/>
              </w:rPr>
              <w:t>9:00-10:00</w:t>
            </w:r>
          </w:p>
        </w:tc>
        <w:tc>
          <w:tcPr>
            <w:tcW w:w="4578" w:type="dxa"/>
          </w:tcPr>
          <w:p w:rsidR="00C846B7" w:rsidRDefault="00DC4BB6">
            <w:pPr>
              <w:pStyle w:val="TableParagraph"/>
              <w:ind w:left="1102"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椎动脉病变的超声检查</w:t>
            </w:r>
          </w:p>
        </w:tc>
        <w:tc>
          <w:tcPr>
            <w:tcW w:w="2537" w:type="dxa"/>
          </w:tcPr>
          <w:p w:rsidR="00C846B7" w:rsidRDefault="00DC4BB6">
            <w:pPr>
              <w:pStyle w:val="TableParagraph"/>
              <w:ind w:left="45" w:right="40"/>
              <w:rPr>
                <w:sz w:val="24"/>
              </w:rPr>
            </w:pPr>
            <w:r>
              <w:rPr>
                <w:sz w:val="24"/>
              </w:rPr>
              <w:t>江俊盛</w:t>
            </w:r>
          </w:p>
        </w:tc>
      </w:tr>
      <w:tr w:rsidR="00C846B7">
        <w:trPr>
          <w:trHeight w:val="560"/>
        </w:trPr>
        <w:tc>
          <w:tcPr>
            <w:tcW w:w="2520" w:type="dxa"/>
          </w:tcPr>
          <w:p w:rsidR="00C846B7" w:rsidRDefault="00DC4BB6">
            <w:pPr>
              <w:pStyle w:val="TableParagraph"/>
              <w:ind w:right="575"/>
              <w:rPr>
                <w:sz w:val="24"/>
              </w:rPr>
            </w:pPr>
            <w:r>
              <w:rPr>
                <w:sz w:val="24"/>
              </w:rPr>
              <w:t>10:00-10:10</w:t>
            </w:r>
          </w:p>
        </w:tc>
        <w:tc>
          <w:tcPr>
            <w:tcW w:w="4578" w:type="dxa"/>
          </w:tcPr>
          <w:p w:rsidR="00C846B7" w:rsidRDefault="00DC4BB6">
            <w:pPr>
              <w:pStyle w:val="TableParagraph"/>
              <w:ind w:left="2023" w:right="2023"/>
              <w:rPr>
                <w:sz w:val="24"/>
              </w:rPr>
            </w:pPr>
            <w:r>
              <w:rPr>
                <w:sz w:val="24"/>
              </w:rPr>
              <w:t>茶歇</w:t>
            </w:r>
          </w:p>
        </w:tc>
        <w:tc>
          <w:tcPr>
            <w:tcW w:w="2537" w:type="dxa"/>
          </w:tcPr>
          <w:p w:rsidR="00C846B7" w:rsidRDefault="00C846B7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 w:rsidR="00C846B7">
        <w:trPr>
          <w:trHeight w:val="560"/>
        </w:trPr>
        <w:tc>
          <w:tcPr>
            <w:tcW w:w="2520" w:type="dxa"/>
          </w:tcPr>
          <w:p w:rsidR="00C846B7" w:rsidRDefault="00DC4BB6">
            <w:pPr>
              <w:pStyle w:val="TableParagraph"/>
              <w:ind w:right="575"/>
              <w:rPr>
                <w:sz w:val="24"/>
              </w:rPr>
            </w:pPr>
            <w:r>
              <w:rPr>
                <w:sz w:val="24"/>
              </w:rPr>
              <w:t>10:10-11:10</w:t>
            </w:r>
          </w:p>
        </w:tc>
        <w:tc>
          <w:tcPr>
            <w:tcW w:w="4578" w:type="dxa"/>
          </w:tcPr>
          <w:p w:rsidR="00C846B7" w:rsidRDefault="00DC4BB6">
            <w:pPr>
              <w:pStyle w:val="TableParagraph"/>
              <w:ind w:left="394"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缺血性脑血管病的外科治疗及新进展</w:t>
            </w:r>
          </w:p>
        </w:tc>
        <w:tc>
          <w:tcPr>
            <w:tcW w:w="2537" w:type="dxa"/>
          </w:tcPr>
          <w:p w:rsidR="00C846B7" w:rsidRDefault="00DC4BB6">
            <w:pPr>
              <w:pStyle w:val="TableParagraph"/>
              <w:ind w:left="44" w:right="41"/>
              <w:rPr>
                <w:sz w:val="24"/>
              </w:rPr>
            </w:pPr>
            <w:r>
              <w:rPr>
                <w:sz w:val="24"/>
              </w:rPr>
              <w:t>齐辉</w:t>
            </w:r>
          </w:p>
        </w:tc>
      </w:tr>
      <w:tr w:rsidR="00C846B7">
        <w:trPr>
          <w:trHeight w:val="580"/>
        </w:trPr>
        <w:tc>
          <w:tcPr>
            <w:tcW w:w="2520" w:type="dxa"/>
          </w:tcPr>
          <w:p w:rsidR="00C846B7" w:rsidRDefault="00DC4BB6">
            <w:pPr>
              <w:pStyle w:val="TableParagraph"/>
              <w:spacing w:before="98"/>
              <w:ind w:right="575"/>
              <w:rPr>
                <w:sz w:val="24"/>
              </w:rPr>
            </w:pPr>
            <w:r>
              <w:rPr>
                <w:sz w:val="24"/>
              </w:rPr>
              <w:t>11:10-12:10</w:t>
            </w:r>
          </w:p>
        </w:tc>
        <w:tc>
          <w:tcPr>
            <w:tcW w:w="4578" w:type="dxa"/>
          </w:tcPr>
          <w:p w:rsidR="00C846B7" w:rsidRDefault="00DC4BB6">
            <w:pPr>
              <w:pStyle w:val="TableParagraph"/>
              <w:spacing w:before="98"/>
              <w:ind w:left="984"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人工动静脉瘘的超声评价</w:t>
            </w:r>
          </w:p>
        </w:tc>
        <w:tc>
          <w:tcPr>
            <w:tcW w:w="2537" w:type="dxa"/>
          </w:tcPr>
          <w:p w:rsidR="00C846B7" w:rsidRDefault="00DC4BB6">
            <w:pPr>
              <w:pStyle w:val="TableParagraph"/>
              <w:spacing w:before="98"/>
              <w:ind w:left="44" w:right="41"/>
              <w:rPr>
                <w:sz w:val="24"/>
              </w:rPr>
            </w:pPr>
            <w:r>
              <w:rPr>
                <w:sz w:val="24"/>
              </w:rPr>
              <w:t>彭茜</w:t>
            </w:r>
          </w:p>
        </w:tc>
      </w:tr>
      <w:tr w:rsidR="00C846B7">
        <w:trPr>
          <w:trHeight w:val="560"/>
        </w:trPr>
        <w:tc>
          <w:tcPr>
            <w:tcW w:w="2520" w:type="dxa"/>
          </w:tcPr>
          <w:p w:rsidR="00C846B7" w:rsidRDefault="00DC4BB6">
            <w:pPr>
              <w:pStyle w:val="TableParagraph"/>
              <w:ind w:right="575"/>
              <w:rPr>
                <w:sz w:val="24"/>
              </w:rPr>
            </w:pPr>
            <w:r>
              <w:rPr>
                <w:sz w:val="24"/>
              </w:rPr>
              <w:t>12:10-13:30</w:t>
            </w:r>
          </w:p>
        </w:tc>
        <w:tc>
          <w:tcPr>
            <w:tcW w:w="7115" w:type="dxa"/>
            <w:gridSpan w:val="2"/>
          </w:tcPr>
          <w:p w:rsidR="00C846B7" w:rsidRDefault="00DC4BB6">
            <w:pPr>
              <w:pStyle w:val="TableParagraph"/>
              <w:ind w:left="2573" w:right="2573"/>
              <w:rPr>
                <w:sz w:val="24"/>
              </w:rPr>
            </w:pPr>
            <w:r>
              <w:rPr>
                <w:sz w:val="24"/>
              </w:rPr>
              <w:t>午餐</w:t>
            </w:r>
          </w:p>
        </w:tc>
      </w:tr>
      <w:tr w:rsidR="00C846B7">
        <w:trPr>
          <w:trHeight w:val="580"/>
        </w:trPr>
        <w:tc>
          <w:tcPr>
            <w:tcW w:w="2520" w:type="dxa"/>
          </w:tcPr>
          <w:p w:rsidR="00C846B7" w:rsidRDefault="00DC4BB6">
            <w:pPr>
              <w:pStyle w:val="TableParagraph"/>
              <w:ind w:right="575"/>
              <w:rPr>
                <w:sz w:val="24"/>
              </w:rPr>
            </w:pPr>
            <w:r>
              <w:rPr>
                <w:sz w:val="24"/>
              </w:rPr>
              <w:t>13:30-16:30</w:t>
            </w:r>
          </w:p>
        </w:tc>
        <w:tc>
          <w:tcPr>
            <w:tcW w:w="4578" w:type="dxa"/>
          </w:tcPr>
          <w:p w:rsidR="00C846B7" w:rsidRDefault="00DC4BB6">
            <w:pPr>
              <w:pStyle w:val="TableParagraph"/>
              <w:ind w:left="1219"/>
              <w:jc w:val="left"/>
              <w:rPr>
                <w:sz w:val="24"/>
              </w:rPr>
            </w:pPr>
            <w:r>
              <w:rPr>
                <w:sz w:val="24"/>
              </w:rPr>
              <w:t>技术示范及操作演示</w:t>
            </w:r>
          </w:p>
        </w:tc>
        <w:tc>
          <w:tcPr>
            <w:tcW w:w="2537" w:type="dxa"/>
          </w:tcPr>
          <w:p w:rsidR="00C846B7" w:rsidRDefault="00DC4BB6">
            <w:pPr>
              <w:pStyle w:val="TableParagraph"/>
              <w:ind w:left="45" w:right="41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华扬、魏立亚、黄珍砾</w:t>
            </w:r>
          </w:p>
        </w:tc>
      </w:tr>
    </w:tbl>
    <w:p w:rsidR="00DC4BB6" w:rsidRDefault="00DC4BB6">
      <w:pPr>
        <w:rPr>
          <w:lang w:eastAsia="zh-CN"/>
        </w:rPr>
      </w:pPr>
    </w:p>
    <w:sectPr w:rsidR="00DC4BB6" w:rsidSect="00241BF5">
      <w:pgSz w:w="11910" w:h="16840"/>
      <w:pgMar w:top="1480" w:right="1080" w:bottom="28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EA2" w:rsidRDefault="00737EA2" w:rsidP="00C1689D">
      <w:r>
        <w:separator/>
      </w:r>
    </w:p>
  </w:endnote>
  <w:endnote w:type="continuationSeparator" w:id="1">
    <w:p w:rsidR="00737EA2" w:rsidRDefault="00737EA2" w:rsidP="00C16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EA2" w:rsidRDefault="00737EA2" w:rsidP="00C1689D">
      <w:r>
        <w:separator/>
      </w:r>
    </w:p>
  </w:footnote>
  <w:footnote w:type="continuationSeparator" w:id="1">
    <w:p w:rsidR="00737EA2" w:rsidRDefault="00737EA2" w:rsidP="00C168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C846B7"/>
    <w:rsid w:val="000228AC"/>
    <w:rsid w:val="00241BF5"/>
    <w:rsid w:val="00737EA2"/>
    <w:rsid w:val="00C1689D"/>
    <w:rsid w:val="00C846B7"/>
    <w:rsid w:val="00DC4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1BF5"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1B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1BF5"/>
    <w:rPr>
      <w:sz w:val="24"/>
      <w:szCs w:val="24"/>
    </w:rPr>
  </w:style>
  <w:style w:type="paragraph" w:styleId="a4">
    <w:name w:val="List Paragraph"/>
    <w:basedOn w:val="a"/>
    <w:uiPriority w:val="1"/>
    <w:qFormat/>
    <w:rsid w:val="00241BF5"/>
  </w:style>
  <w:style w:type="paragraph" w:customStyle="1" w:styleId="TableParagraph">
    <w:name w:val="Table Paragraph"/>
    <w:basedOn w:val="a"/>
    <w:uiPriority w:val="1"/>
    <w:qFormat/>
    <w:rsid w:val="00241BF5"/>
    <w:pPr>
      <w:spacing w:before="96"/>
      <w:ind w:left="575"/>
      <w:jc w:val="center"/>
    </w:pPr>
    <w:rPr>
      <w:rFonts w:ascii="仿宋" w:eastAsia="仿宋" w:hAnsi="仿宋" w:cs="仿宋"/>
    </w:rPr>
  </w:style>
  <w:style w:type="paragraph" w:styleId="a5">
    <w:name w:val="header"/>
    <w:basedOn w:val="a"/>
    <w:link w:val="Char"/>
    <w:uiPriority w:val="99"/>
    <w:semiHidden/>
    <w:unhideWhenUsed/>
    <w:rsid w:val="00C16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1689D"/>
    <w:rPr>
      <w:rFonts w:ascii="宋体" w:eastAsia="宋体" w:hAnsi="宋体" w:cs="宋体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1689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1689D"/>
    <w:rPr>
      <w:rFonts w:ascii="宋体" w:eastAsia="宋体" w:hAnsi="宋体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507</Characters>
  <Application>Microsoft Office Word</Application>
  <DocSecurity>0</DocSecurity>
  <Lines>4</Lines>
  <Paragraphs>1</Paragraphs>
  <ScaleCrop>false</ScaleCrop>
  <Company>Microsoft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sea</cp:lastModifiedBy>
  <cp:revision>2</cp:revision>
  <dcterms:created xsi:type="dcterms:W3CDTF">2021-07-29T09:45:00Z</dcterms:created>
  <dcterms:modified xsi:type="dcterms:W3CDTF">2021-07-29T09:45:00Z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2021-07-29T00:00:00Z</vt:filetime>
  </property>
</Properties>
</file>