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F8B4" w14:textId="77777777" w:rsidR="004F4DA3" w:rsidRDefault="00A2471A">
      <w:pPr>
        <w:spacing w:line="540" w:lineRule="exact"/>
        <w:jc w:val="left"/>
        <w:rPr>
          <w:rFonts w:ascii="FangSong_GB2312" w:eastAsia="FangSong_GB2312"/>
          <w:b/>
          <w:sz w:val="28"/>
          <w:szCs w:val="28"/>
        </w:rPr>
      </w:pPr>
      <w:r>
        <w:rPr>
          <w:rFonts w:ascii="FangSong_GB2312" w:eastAsia="FangSong_GB2312" w:hint="eastAsia"/>
          <w:b/>
          <w:sz w:val="28"/>
          <w:szCs w:val="28"/>
        </w:rPr>
        <w:t>附件：</w:t>
      </w:r>
    </w:p>
    <w:p w14:paraId="61DA1EEE" w14:textId="77777777" w:rsidR="004F4DA3" w:rsidRDefault="00A2471A">
      <w:pPr>
        <w:spacing w:line="540" w:lineRule="exact"/>
        <w:ind w:firstLine="560"/>
        <w:jc w:val="center"/>
        <w:rPr>
          <w:rFonts w:ascii="FangSong_GB2312" w:eastAsia="FangSong_GB2312"/>
          <w:b/>
          <w:bCs/>
          <w:sz w:val="36"/>
          <w:szCs w:val="36"/>
        </w:rPr>
      </w:pPr>
      <w:r>
        <w:rPr>
          <w:rFonts w:ascii="FangSong_GB2312" w:eastAsia="FangSong_GB2312" w:hint="eastAsia"/>
          <w:b/>
          <w:bCs/>
          <w:sz w:val="36"/>
          <w:szCs w:val="36"/>
        </w:rPr>
        <w:t>第</w:t>
      </w:r>
      <w:r>
        <w:rPr>
          <w:rFonts w:ascii="FangSong_GB2312" w:eastAsia="FangSong_GB2312" w:hint="eastAsia"/>
          <w:b/>
          <w:bCs/>
          <w:sz w:val="36"/>
          <w:szCs w:val="36"/>
        </w:rPr>
        <w:t>三</w:t>
      </w:r>
      <w:r>
        <w:rPr>
          <w:rFonts w:ascii="FangSong_GB2312" w:eastAsia="FangSong_GB2312" w:hint="eastAsia"/>
          <w:b/>
          <w:bCs/>
          <w:sz w:val="36"/>
          <w:szCs w:val="36"/>
        </w:rPr>
        <w:t>届妇科肿瘤微创和盆底治疗新进展高峰论坛</w:t>
      </w:r>
      <w:r>
        <w:rPr>
          <w:rFonts w:ascii="FangSong_GB2312" w:eastAsia="FangSong_GB2312" w:hint="eastAsia"/>
          <w:b/>
          <w:bCs/>
          <w:sz w:val="36"/>
          <w:szCs w:val="36"/>
        </w:rPr>
        <w:t>会议</w:t>
      </w:r>
      <w:r>
        <w:rPr>
          <w:rFonts w:ascii="FangSong_GB2312" w:eastAsia="FangSong_GB2312" w:hint="eastAsia"/>
          <w:b/>
          <w:bCs/>
          <w:sz w:val="36"/>
          <w:szCs w:val="36"/>
        </w:rPr>
        <w:t>日程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98"/>
        <w:gridCol w:w="3950"/>
        <w:gridCol w:w="5189"/>
      </w:tblGrid>
      <w:tr w:rsidR="004F4DA3" w14:paraId="1E92E3C1" w14:textId="77777777">
        <w:trPr>
          <w:trHeight w:val="655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07E16EF3" w14:textId="77777777" w:rsidR="004F4DA3" w:rsidRDefault="00A2471A">
            <w:pPr>
              <w:jc w:val="center"/>
              <w:rPr>
                <w:rFonts w:ascii="FangSong_GB2312" w:eastAsia="FangSong_GB2312"/>
                <w:b/>
                <w:sz w:val="32"/>
                <w:szCs w:val="32"/>
              </w:rPr>
            </w:pPr>
            <w:r>
              <w:rPr>
                <w:rFonts w:ascii="FangSong_GB2312" w:eastAsia="FangSong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6E6A15A0" w14:textId="77777777" w:rsidR="004F4DA3" w:rsidRDefault="00A2471A">
            <w:pPr>
              <w:jc w:val="center"/>
              <w:rPr>
                <w:rFonts w:ascii="FangSong_GB2312" w:eastAsia="FangSong_GB2312"/>
                <w:b/>
                <w:sz w:val="32"/>
                <w:szCs w:val="32"/>
              </w:rPr>
            </w:pPr>
            <w:r>
              <w:rPr>
                <w:rFonts w:ascii="FangSong_GB2312" w:eastAsia="FangSong_GB2312" w:hint="eastAsia"/>
                <w:b/>
                <w:sz w:val="32"/>
                <w:szCs w:val="32"/>
              </w:rPr>
              <w:t>题目</w:t>
            </w:r>
          </w:p>
        </w:tc>
        <w:tc>
          <w:tcPr>
            <w:tcW w:w="5189" w:type="dxa"/>
            <w:shd w:val="clear" w:color="auto" w:fill="FFFFFF"/>
            <w:vAlign w:val="center"/>
          </w:tcPr>
          <w:p w14:paraId="76CC818D" w14:textId="77777777" w:rsidR="004F4DA3" w:rsidRDefault="00A2471A">
            <w:pPr>
              <w:jc w:val="center"/>
              <w:rPr>
                <w:rFonts w:ascii="FangSong_GB2312" w:eastAsia="FangSong_GB2312"/>
                <w:b/>
                <w:sz w:val="32"/>
                <w:szCs w:val="32"/>
              </w:rPr>
            </w:pPr>
            <w:r>
              <w:rPr>
                <w:rFonts w:ascii="FangSong_GB2312" w:eastAsia="FangSong_GB2312" w:hint="eastAsia"/>
                <w:b/>
                <w:sz w:val="32"/>
                <w:szCs w:val="32"/>
              </w:rPr>
              <w:t>讲者</w:t>
            </w:r>
          </w:p>
        </w:tc>
      </w:tr>
      <w:tr w:rsidR="004F4DA3" w14:paraId="777F683F" w14:textId="77777777">
        <w:trPr>
          <w:trHeight w:val="655"/>
          <w:jc w:val="center"/>
        </w:trPr>
        <w:tc>
          <w:tcPr>
            <w:tcW w:w="10837" w:type="dxa"/>
            <w:gridSpan w:val="3"/>
            <w:shd w:val="clear" w:color="auto" w:fill="D8D8D8" w:themeFill="background1" w:themeFillShade="D8"/>
            <w:vAlign w:val="center"/>
          </w:tcPr>
          <w:p w14:paraId="04381B63" w14:textId="77777777" w:rsidR="004F4DA3" w:rsidRDefault="00A2471A">
            <w:pPr>
              <w:jc w:val="left"/>
              <w:rPr>
                <w:rFonts w:ascii="FangSong_GB2312" w:eastAsia="FangSong_GB2312"/>
                <w:b/>
                <w:sz w:val="32"/>
                <w:szCs w:val="32"/>
              </w:rPr>
            </w:pPr>
            <w:r>
              <w:rPr>
                <w:rFonts w:ascii="FangSong_GB2312" w:eastAsia="FangSong_GB2312" w:hint="eastAsia"/>
                <w:b/>
                <w:sz w:val="32"/>
                <w:szCs w:val="32"/>
              </w:rPr>
              <w:t>2021</w:t>
            </w:r>
            <w:r>
              <w:rPr>
                <w:rFonts w:ascii="FangSong_GB2312" w:eastAsia="FangSong_GB2312" w:hint="eastAsia"/>
                <w:b/>
                <w:sz w:val="32"/>
                <w:szCs w:val="32"/>
              </w:rPr>
              <w:t>年</w:t>
            </w:r>
            <w:r>
              <w:rPr>
                <w:rFonts w:ascii="FangSong_GB2312" w:eastAsia="FangSong_GB2312" w:hint="eastAsia"/>
                <w:b/>
                <w:sz w:val="32"/>
                <w:szCs w:val="32"/>
              </w:rPr>
              <w:t>12</w:t>
            </w:r>
            <w:r>
              <w:rPr>
                <w:rFonts w:ascii="FangSong_GB2312" w:eastAsia="FangSong_GB2312" w:hint="eastAsia"/>
                <w:b/>
                <w:sz w:val="32"/>
                <w:szCs w:val="32"/>
              </w:rPr>
              <w:t>月</w:t>
            </w:r>
            <w:r>
              <w:rPr>
                <w:rFonts w:ascii="FangSong_GB2312" w:eastAsia="FangSong_GB2312" w:hint="eastAsia"/>
                <w:b/>
                <w:sz w:val="32"/>
                <w:szCs w:val="32"/>
              </w:rPr>
              <w:t>4</w:t>
            </w:r>
            <w:r>
              <w:rPr>
                <w:rFonts w:ascii="FangSong_GB2312" w:eastAsia="FangSong_GB2312" w:hint="eastAsia"/>
                <w:b/>
                <w:sz w:val="32"/>
                <w:szCs w:val="32"/>
              </w:rPr>
              <w:t>日</w:t>
            </w:r>
          </w:p>
        </w:tc>
      </w:tr>
      <w:tr w:rsidR="004F4DA3" w14:paraId="11CE388A" w14:textId="77777777">
        <w:trPr>
          <w:trHeight w:val="794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6DCF3D6F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8:30-8:50</w:t>
            </w:r>
          </w:p>
        </w:tc>
        <w:tc>
          <w:tcPr>
            <w:tcW w:w="9139" w:type="dxa"/>
            <w:gridSpan w:val="2"/>
            <w:shd w:val="clear" w:color="auto" w:fill="FFFFFF"/>
            <w:vAlign w:val="center"/>
          </w:tcPr>
          <w:p w14:paraId="4274B19A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开幕式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致辞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全体合影</w:t>
            </w:r>
          </w:p>
        </w:tc>
      </w:tr>
      <w:tr w:rsidR="004F4DA3" w14:paraId="4E1BE5A2" w14:textId="77777777">
        <w:trPr>
          <w:trHeight w:val="790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2F5BC693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8:50-9: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3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6EDDB0F8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宫颈癌筛查精准分流和全程管理策略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189" w:type="dxa"/>
            <w:shd w:val="clear" w:color="auto" w:fill="FFFFFF"/>
            <w:vAlign w:val="center"/>
          </w:tcPr>
          <w:p w14:paraId="49DB0371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马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丁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院士</w:t>
            </w:r>
          </w:p>
          <w:p w14:paraId="721FEEDF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华中科技大学同济医学院附属同济医院</w:t>
            </w:r>
          </w:p>
        </w:tc>
      </w:tr>
      <w:tr w:rsidR="004F4DA3" w14:paraId="6DC4F323" w14:textId="77777777">
        <w:trPr>
          <w:trHeight w:val="905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1F45652D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9: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3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0-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10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44472359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>HPV</w:t>
            </w: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>疫苗临床应用专家共识解读</w:t>
            </w: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89" w:type="dxa"/>
            <w:shd w:val="clear" w:color="auto" w:fill="FFFFFF"/>
            <w:vAlign w:val="center"/>
          </w:tcPr>
          <w:p w14:paraId="7823E96A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proofErr w:type="gramStart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高庆蕾</w:t>
            </w:r>
            <w:proofErr w:type="gramEnd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14BE90C8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华中科技大学同济医学院附属同济医院</w:t>
            </w:r>
          </w:p>
        </w:tc>
      </w:tr>
      <w:tr w:rsidR="004F4DA3" w14:paraId="3DA79C1D" w14:textId="77777777">
        <w:trPr>
          <w:trHeight w:val="934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37B0858B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10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0-10: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5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09FFFAD8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女性生殖道畸形诊治热点</w:t>
            </w:r>
          </w:p>
        </w:tc>
        <w:tc>
          <w:tcPr>
            <w:tcW w:w="5189" w:type="dxa"/>
            <w:shd w:val="clear" w:color="auto" w:fill="FFFFFF"/>
            <w:vAlign w:val="center"/>
          </w:tcPr>
          <w:p w14:paraId="3C46DFAD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proofErr w:type="gramStart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罗光楠</w:t>
            </w:r>
            <w:proofErr w:type="gramEnd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05FFB3F6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深圳大学第三附属医院罗湖医院</w:t>
            </w:r>
          </w:p>
        </w:tc>
      </w:tr>
      <w:tr w:rsidR="004F4DA3" w14:paraId="309B0DA4" w14:textId="77777777">
        <w:trPr>
          <w:trHeight w:val="893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621CE3C4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5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-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3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095AD13D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proofErr w:type="gramStart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尿控观点</w:t>
            </w:r>
            <w:proofErr w:type="gramEnd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＆妇科临床</w:t>
            </w:r>
          </w:p>
        </w:tc>
        <w:tc>
          <w:tcPr>
            <w:tcW w:w="5189" w:type="dxa"/>
            <w:shd w:val="clear" w:color="auto" w:fill="FFFFFF"/>
            <w:vAlign w:val="center"/>
          </w:tcPr>
          <w:p w14:paraId="7C19CE60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沈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宏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050F2214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四川大学华西医院</w:t>
            </w:r>
          </w:p>
        </w:tc>
      </w:tr>
      <w:tr w:rsidR="004F4DA3" w14:paraId="06316BDC" w14:textId="77777777">
        <w:trPr>
          <w:trHeight w:val="893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47672525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3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-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2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5B08CABD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>外阴癌治疗新进展</w:t>
            </w: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9" w:type="dxa"/>
            <w:shd w:val="clear" w:color="auto" w:fill="FFFFFF"/>
            <w:vAlign w:val="center"/>
          </w:tcPr>
          <w:p w14:paraId="7B56ADBE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王沂峰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4754403E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南方医科大学珠江医院</w:t>
            </w:r>
          </w:p>
        </w:tc>
      </w:tr>
      <w:tr w:rsidR="004F4DA3" w14:paraId="6A032DB1" w14:textId="77777777">
        <w:trPr>
          <w:trHeight w:val="540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31038887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2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0-13:30</w:t>
            </w:r>
          </w:p>
        </w:tc>
        <w:tc>
          <w:tcPr>
            <w:tcW w:w="9139" w:type="dxa"/>
            <w:gridSpan w:val="2"/>
            <w:shd w:val="clear" w:color="auto" w:fill="FFFFFF"/>
            <w:vAlign w:val="center"/>
          </w:tcPr>
          <w:p w14:paraId="6F995FF5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午餐</w:t>
            </w:r>
          </w:p>
        </w:tc>
      </w:tr>
      <w:tr w:rsidR="004F4DA3" w14:paraId="42B4D785" w14:textId="77777777">
        <w:trPr>
          <w:trHeight w:val="1089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16FCCA87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13:30-1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4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7AF24DBE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卵巢子宫内膜异位症与生育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189" w:type="dxa"/>
            <w:shd w:val="clear" w:color="auto" w:fill="FFFFFF"/>
            <w:vAlign w:val="center"/>
          </w:tcPr>
          <w:p w14:paraId="3C9D74C6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余志英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7F95A86B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深圳市第二人民医院</w:t>
            </w:r>
          </w:p>
          <w:p w14:paraId="2B6AFE91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（深圳大学第一附属医院）</w:t>
            </w:r>
          </w:p>
        </w:tc>
      </w:tr>
      <w:tr w:rsidR="004F4DA3" w14:paraId="2900BCF4" w14:textId="77777777">
        <w:trPr>
          <w:trHeight w:val="1089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2EBCD0CD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14: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-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4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5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1CA306E4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2021esmo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卵巢癌进展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89" w:type="dxa"/>
            <w:shd w:val="clear" w:color="auto" w:fill="FFFFFF"/>
            <w:vAlign w:val="center"/>
          </w:tcPr>
          <w:p w14:paraId="354C1812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林仲秋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434429B4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中山大学孙逸仙纪念医院</w:t>
            </w:r>
          </w:p>
        </w:tc>
      </w:tr>
      <w:tr w:rsidR="004F4DA3" w14:paraId="5E964EBB" w14:textId="77777777">
        <w:trPr>
          <w:trHeight w:val="1046"/>
          <w:jc w:val="center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5D98F6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lastRenderedPageBreak/>
              <w:t>14: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5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0-1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5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:30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C1D14F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女性尿失禁手术进展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87A987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>张晓薇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327F741D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广州医科大学附属第一医院</w:t>
            </w:r>
          </w:p>
        </w:tc>
      </w:tr>
      <w:tr w:rsidR="004F4DA3" w14:paraId="127F832B" w14:textId="77777777">
        <w:trPr>
          <w:trHeight w:val="1047"/>
          <w:jc w:val="center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573FBD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5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:30-1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6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350D66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子宫内膜异位症的诊断与正确评估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4FF6CC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>马利国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2DBBA396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深圳市人民医院</w:t>
            </w:r>
          </w:p>
        </w:tc>
      </w:tr>
      <w:tr w:rsidR="004F4DA3" w14:paraId="0FE0282E" w14:textId="77777777">
        <w:trPr>
          <w:trHeight w:val="929"/>
          <w:jc w:val="center"/>
        </w:trPr>
        <w:tc>
          <w:tcPr>
            <w:tcW w:w="1698" w:type="dxa"/>
            <w:shd w:val="clear" w:color="auto" w:fill="FFFFFF"/>
            <w:vAlign w:val="center"/>
          </w:tcPr>
          <w:p w14:paraId="40D7D2A7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6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0-1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6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: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5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32B915D4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腹腔镜宫颈癌根治的无</w:t>
            </w:r>
            <w:proofErr w:type="gramStart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瘤操作</w:t>
            </w:r>
            <w:proofErr w:type="gramEnd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的临床实践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89" w:type="dxa"/>
            <w:shd w:val="clear" w:color="auto" w:fill="FFFFFF"/>
            <w:vAlign w:val="center"/>
          </w:tcPr>
          <w:p w14:paraId="01873299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>陆安伟</w:t>
            </w:r>
            <w:proofErr w:type="gramEnd"/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3AACBD1F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>南方医科大学附属深圳医院</w:t>
            </w:r>
          </w:p>
        </w:tc>
      </w:tr>
      <w:tr w:rsidR="004F4DA3" w14:paraId="27D37165" w14:textId="77777777">
        <w:trPr>
          <w:trHeight w:val="655"/>
          <w:jc w:val="center"/>
        </w:trPr>
        <w:tc>
          <w:tcPr>
            <w:tcW w:w="10837" w:type="dxa"/>
            <w:gridSpan w:val="3"/>
            <w:shd w:val="clear" w:color="auto" w:fill="D8D8D8" w:themeFill="background1" w:themeFillShade="D8"/>
            <w:vAlign w:val="center"/>
          </w:tcPr>
          <w:p w14:paraId="25722A74" w14:textId="77777777" w:rsidR="004F4DA3" w:rsidRDefault="00A2471A">
            <w:pPr>
              <w:spacing w:line="276" w:lineRule="auto"/>
              <w:jc w:val="left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int="eastAsia"/>
                <w:b/>
                <w:sz w:val="32"/>
                <w:szCs w:val="32"/>
                <w:shd w:val="clear" w:color="auto" w:fill="D8D8D8" w:themeFill="background1" w:themeFillShade="D8"/>
              </w:rPr>
              <w:t>2021</w:t>
            </w:r>
            <w:r>
              <w:rPr>
                <w:rFonts w:ascii="FangSong_GB2312" w:eastAsia="FangSong_GB2312" w:hint="eastAsia"/>
                <w:b/>
                <w:sz w:val="32"/>
                <w:szCs w:val="32"/>
                <w:shd w:val="clear" w:color="auto" w:fill="D8D8D8" w:themeFill="background1" w:themeFillShade="D8"/>
              </w:rPr>
              <w:t>年</w:t>
            </w:r>
            <w:r>
              <w:rPr>
                <w:rFonts w:ascii="FangSong_GB2312" w:eastAsia="FangSong_GB2312" w:hint="eastAsia"/>
                <w:b/>
                <w:sz w:val="32"/>
                <w:szCs w:val="32"/>
                <w:shd w:val="clear" w:color="auto" w:fill="D8D8D8" w:themeFill="background1" w:themeFillShade="D8"/>
              </w:rPr>
              <w:t>12</w:t>
            </w:r>
            <w:r>
              <w:rPr>
                <w:rFonts w:ascii="FangSong_GB2312" w:eastAsia="FangSong_GB2312" w:hint="eastAsia"/>
                <w:b/>
                <w:sz w:val="32"/>
                <w:szCs w:val="32"/>
                <w:shd w:val="clear" w:color="auto" w:fill="D8D8D8" w:themeFill="background1" w:themeFillShade="D8"/>
              </w:rPr>
              <w:t>月</w:t>
            </w:r>
            <w:r>
              <w:rPr>
                <w:rFonts w:ascii="FangSong_GB2312" w:eastAsia="FangSong_GB2312" w:hint="eastAsia"/>
                <w:b/>
                <w:sz w:val="32"/>
                <w:szCs w:val="32"/>
                <w:shd w:val="clear" w:color="auto" w:fill="D8D8D8" w:themeFill="background1" w:themeFillShade="D8"/>
              </w:rPr>
              <w:t>5</w:t>
            </w:r>
            <w:r>
              <w:rPr>
                <w:rFonts w:ascii="FangSong_GB2312" w:eastAsia="FangSong_GB2312" w:hint="eastAsia"/>
                <w:b/>
                <w:sz w:val="32"/>
                <w:szCs w:val="32"/>
                <w:shd w:val="clear" w:color="auto" w:fill="D8D8D8" w:themeFill="background1" w:themeFillShade="D8"/>
              </w:rPr>
              <w:t>日</w:t>
            </w:r>
          </w:p>
        </w:tc>
      </w:tr>
      <w:tr w:rsidR="004F4DA3" w14:paraId="47872783" w14:textId="77777777">
        <w:trPr>
          <w:trHeight w:val="790"/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75B1ED94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8:30-8:40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14:paraId="45F44851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余志英教授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致辞</w:t>
            </w:r>
          </w:p>
        </w:tc>
      </w:tr>
      <w:tr w:rsidR="004F4DA3" w14:paraId="690B3C26" w14:textId="77777777">
        <w:trPr>
          <w:trHeight w:val="790"/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2703AF7F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8:40-9:20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53706BFC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V-NOTES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在盆底重建手术中的应用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1AEB7C04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>刘娟</w:t>
            </w: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57015448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广州医科大学附属第三医院</w:t>
            </w:r>
          </w:p>
        </w:tc>
      </w:tr>
      <w:tr w:rsidR="004F4DA3" w14:paraId="555069D8" w14:textId="77777777">
        <w:trPr>
          <w:trHeight w:val="1122"/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6F0F7084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9:20-10:00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3E5C7BAD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经阴道高位</w:t>
            </w:r>
            <w:proofErr w:type="gramStart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骶</w:t>
            </w:r>
            <w:proofErr w:type="gramEnd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韧带悬吊术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7D018245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周凤珍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3DEF9CE2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深圳市第二人民医院</w:t>
            </w:r>
          </w:p>
          <w:p w14:paraId="2C6261D8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（深圳大学第一附属医院）</w:t>
            </w:r>
          </w:p>
        </w:tc>
      </w:tr>
      <w:tr w:rsidR="004F4DA3" w14:paraId="74929674" w14:textId="77777777">
        <w:trPr>
          <w:trHeight w:val="790"/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08F95D29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10:00-10:40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6177B1A1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子宫肌瘤的处理与生育的选择决策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47E64F1F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proofErr w:type="gramStart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周霞平</w:t>
            </w:r>
            <w:proofErr w:type="gramEnd"/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697625BC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深圳市宝安区妇幼保健院</w:t>
            </w:r>
          </w:p>
        </w:tc>
      </w:tr>
      <w:tr w:rsidR="004F4DA3" w14:paraId="6C35334C" w14:textId="77777777">
        <w:trPr>
          <w:trHeight w:val="790"/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36A2D554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10:40-11:20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1FDED4A7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卵巢子宫内膜异位症与生育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4290DC0A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唐杰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教授</w:t>
            </w:r>
          </w:p>
          <w:p w14:paraId="4A564F83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深圳市罗湖区人民医院</w:t>
            </w:r>
          </w:p>
        </w:tc>
      </w:tr>
      <w:tr w:rsidR="004F4DA3" w14:paraId="428A50CD" w14:textId="77777777">
        <w:trPr>
          <w:trHeight w:val="800"/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4FFDDB3A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11:20-11:30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14:paraId="58D01A35" w14:textId="77777777" w:rsidR="004F4DA3" w:rsidRDefault="00A2471A">
            <w:pPr>
              <w:spacing w:line="276" w:lineRule="auto"/>
              <w:jc w:val="center"/>
              <w:rPr>
                <w:rFonts w:ascii="FangSong_GB2312" w:eastAsia="FangSong_GB2312" w:hAnsi="FangSong_GB2312" w:cs="FangSong_GB2312"/>
                <w:bCs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24"/>
                <w:szCs w:val="24"/>
              </w:rPr>
              <w:t>会议总结</w:t>
            </w:r>
          </w:p>
        </w:tc>
      </w:tr>
    </w:tbl>
    <w:p w14:paraId="4F4A9161" w14:textId="77777777" w:rsidR="004F4DA3" w:rsidRDefault="004F4DA3"/>
    <w:p w14:paraId="7AB805F5" w14:textId="77777777" w:rsidR="004F4DA3" w:rsidRDefault="004F4DA3">
      <w:pPr>
        <w:spacing w:line="240" w:lineRule="exact"/>
        <w:jc w:val="left"/>
      </w:pPr>
    </w:p>
    <w:sectPr w:rsidR="004F4DA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29FB" w14:textId="77777777" w:rsidR="00A2471A" w:rsidRDefault="00A2471A">
      <w:r>
        <w:separator/>
      </w:r>
    </w:p>
  </w:endnote>
  <w:endnote w:type="continuationSeparator" w:id="0">
    <w:p w14:paraId="47EE2B48" w14:textId="77777777" w:rsidR="00A2471A" w:rsidRDefault="00A2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4A14" w14:textId="77777777" w:rsidR="00A2471A" w:rsidRDefault="00A2471A">
      <w:r>
        <w:separator/>
      </w:r>
    </w:p>
  </w:footnote>
  <w:footnote w:type="continuationSeparator" w:id="0">
    <w:p w14:paraId="338BD4A5" w14:textId="77777777" w:rsidR="00A2471A" w:rsidRDefault="00A2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E8F2" w14:textId="77777777" w:rsidR="004F4DA3" w:rsidRDefault="00A2471A">
    <w:pPr>
      <w:pStyle w:val="a7"/>
      <w:pBdr>
        <w:bottom w:val="single" w:sz="6" w:space="16" w:color="auto"/>
      </w:pBdr>
    </w:pPr>
    <w:r>
      <w:rPr>
        <w:noProof/>
      </w:rPr>
      <w:drawing>
        <wp:inline distT="0" distB="0" distL="0" distR="0" wp14:anchorId="46BA369C" wp14:editId="70CDEC4A">
          <wp:extent cx="4124325" cy="10147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739" cy="101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00854D" w14:textId="77777777" w:rsidR="004F4DA3" w:rsidRDefault="00A2471A">
    <w:pPr>
      <w:pStyle w:val="a7"/>
      <w:pBdr>
        <w:bottom w:val="single" w:sz="6" w:space="16" w:color="auto"/>
      </w:pBdr>
      <w:tabs>
        <w:tab w:val="clear" w:pos="4153"/>
        <w:tab w:val="clear" w:pos="8306"/>
        <w:tab w:val="left" w:pos="4899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地址：深圳市福田区笋岗西路</w:t>
    </w:r>
    <w:r>
      <w:rPr>
        <w:rFonts w:hint="eastAsia"/>
        <w:sz w:val="20"/>
      </w:rPr>
      <w:t>3002</w:t>
    </w:r>
    <w:r>
      <w:rPr>
        <w:rFonts w:hint="eastAsia"/>
        <w:sz w:val="20"/>
      </w:rPr>
      <w:t>号</w:t>
    </w:r>
    <w:r>
      <w:rPr>
        <w:rFonts w:hint="eastAsia"/>
        <w:sz w:val="20"/>
      </w:rPr>
      <w:t xml:space="preserve">  </w:t>
    </w:r>
    <w:r>
      <w:rPr>
        <w:sz w:val="20"/>
      </w:rPr>
      <w:tab/>
    </w:r>
    <w:r>
      <w:rPr>
        <w:rFonts w:hint="eastAsia"/>
        <w:sz w:val="20"/>
      </w:rPr>
      <w:t>邮编：</w:t>
    </w:r>
    <w:r>
      <w:rPr>
        <w:rFonts w:hint="eastAsia"/>
        <w:sz w:val="20"/>
      </w:rPr>
      <w:t>518035</w:t>
    </w:r>
  </w:p>
  <w:p w14:paraId="5D069856" w14:textId="77777777" w:rsidR="004F4DA3" w:rsidRDefault="00A2471A">
    <w:pPr>
      <w:pStyle w:val="a7"/>
      <w:pBdr>
        <w:bottom w:val="single" w:sz="6" w:space="16" w:color="auto"/>
      </w:pBdr>
      <w:tabs>
        <w:tab w:val="clear" w:pos="4153"/>
        <w:tab w:val="clear" w:pos="8306"/>
        <w:tab w:val="left" w:pos="4899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总机：（</w:t>
    </w:r>
    <w:r>
      <w:rPr>
        <w:rFonts w:hint="eastAsia"/>
        <w:sz w:val="20"/>
      </w:rPr>
      <w:t>0755</w:t>
    </w:r>
    <w:r>
      <w:rPr>
        <w:rFonts w:hint="eastAsia"/>
        <w:sz w:val="20"/>
      </w:rPr>
      <w:t>）</w:t>
    </w:r>
    <w:r>
      <w:rPr>
        <w:rFonts w:hint="eastAsia"/>
        <w:sz w:val="20"/>
      </w:rPr>
      <w:t>83366388</w:t>
    </w:r>
    <w:r>
      <w:rPr>
        <w:sz w:val="20"/>
      </w:rPr>
      <w:tab/>
    </w:r>
    <w:r>
      <w:rPr>
        <w:rFonts w:hint="eastAsia"/>
        <w:sz w:val="20"/>
      </w:rPr>
      <w:t>传真：（</w:t>
    </w:r>
    <w:r>
      <w:rPr>
        <w:rFonts w:hint="eastAsia"/>
        <w:sz w:val="20"/>
      </w:rPr>
      <w:t>0755</w:t>
    </w:r>
    <w:r>
      <w:rPr>
        <w:rFonts w:hint="eastAsia"/>
        <w:sz w:val="20"/>
      </w:rPr>
      <w:t>）</w:t>
    </w:r>
    <w:r>
      <w:rPr>
        <w:rFonts w:hint="eastAsia"/>
        <w:sz w:val="20"/>
      </w:rPr>
      <w:t>83356952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C3C56"/>
    <w:multiLevelType w:val="multilevel"/>
    <w:tmpl w:val="6D5C3C56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C76"/>
    <w:rsid w:val="000E6D2E"/>
    <w:rsid w:val="00172A27"/>
    <w:rsid w:val="003E20F5"/>
    <w:rsid w:val="003E6E12"/>
    <w:rsid w:val="004F4DA3"/>
    <w:rsid w:val="008A12A2"/>
    <w:rsid w:val="009D1B6C"/>
    <w:rsid w:val="00A2471A"/>
    <w:rsid w:val="00B55710"/>
    <w:rsid w:val="029A774D"/>
    <w:rsid w:val="030835D0"/>
    <w:rsid w:val="0310626A"/>
    <w:rsid w:val="06E6018A"/>
    <w:rsid w:val="0CCF6779"/>
    <w:rsid w:val="211256F9"/>
    <w:rsid w:val="229E56C1"/>
    <w:rsid w:val="281E0657"/>
    <w:rsid w:val="32F572C1"/>
    <w:rsid w:val="409E345F"/>
    <w:rsid w:val="43095843"/>
    <w:rsid w:val="464952D5"/>
    <w:rsid w:val="47D86DAA"/>
    <w:rsid w:val="47E60EC0"/>
    <w:rsid w:val="49A81258"/>
    <w:rsid w:val="49AC644E"/>
    <w:rsid w:val="4C213D03"/>
    <w:rsid w:val="4CBE2A5E"/>
    <w:rsid w:val="509E72A9"/>
    <w:rsid w:val="510520AF"/>
    <w:rsid w:val="54A914ED"/>
    <w:rsid w:val="56D83476"/>
    <w:rsid w:val="5DAD20AD"/>
    <w:rsid w:val="64282EBF"/>
    <w:rsid w:val="67013A53"/>
    <w:rsid w:val="67A54DFE"/>
    <w:rsid w:val="6A915CA8"/>
    <w:rsid w:val="6B755827"/>
    <w:rsid w:val="6D092695"/>
    <w:rsid w:val="71295FA9"/>
    <w:rsid w:val="74926A66"/>
    <w:rsid w:val="764C4957"/>
    <w:rsid w:val="79142FB1"/>
    <w:rsid w:val="7CDF6E5D"/>
    <w:rsid w:val="7CFD7ADB"/>
    <w:rsid w:val="7E6942AC"/>
    <w:rsid w:val="7E7C1B8C"/>
    <w:rsid w:val="7ED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A67604"/>
  <w15:docId w15:val="{20376A00-3822-4625-AEFE-5E3B7E6E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杨国钊</dc:creator>
  <cp:lastModifiedBy>0</cp:lastModifiedBy>
  <cp:revision>2</cp:revision>
  <cp:lastPrinted>2021-10-21T01:29:00Z</cp:lastPrinted>
  <dcterms:created xsi:type="dcterms:W3CDTF">2021-11-12T11:49:00Z</dcterms:created>
  <dcterms:modified xsi:type="dcterms:W3CDTF">2021-11-12T11:49:00Z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14689D6E9F014C36A22644A7F17F9F4D</vt:lpwstr>
  </property>
</Properties>
</file>