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 xml:space="preserve"> </w:t>
      </w:r>
    </w:p>
    <w:p>
      <w:pPr>
        <w:pStyle w:val="Yahei"/>
        <w:jc w:val="center"/>
      </w:pPr>
      <w:r>
        <w:rPr>
          <w:b/>
          <w:sz w:val="32"/>
        </w:rPr>
        <w:t>妇女常见疾病诊疗常规及适宜技术培训班 （第三期）</w:t>
      </w:r>
    </w:p>
    <w:p>
      <w:pPr>
        <w:pStyle w:val="Yahei"/>
        <w:jc w:val="center"/>
      </w:pPr>
      <w:r>
        <w:rPr>
          <w:sz w:val="28"/>
        </w:rPr>
        <w:t>请使用微信扫一扫！</w:t>
      </w:r>
    </w:p>
    <w:p>
      <w:pPr>
        <w:jc w:val="center"/>
      </w:pPr>
      <w:r>
        <w:drawing>
          <wp:inline xmlns:a="http://schemas.openxmlformats.org/drawingml/2006/main" xmlns:pic="http://schemas.openxmlformats.org/drawingml/2006/picture">
            <wp:extent cx="4041648" cy="404164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41648" cy="4041648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40" w:lineRule="auto" w:after="0"/>
    </w:pPr>
    <w:rPr>
      <w:rFonts w:ascii="宋体" w:hAnsi="宋体" w:eastAsia="宋体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Yahei">
    <w:name w:val="Yahei"/>
    <w:pPr>
      <w:spacing w:line="240" w:lineRule="auto" w:after="0"/>
    </w:pPr>
    <w:rPr>
      <w:rFonts w:ascii="微软雅黑" w:hAnsi="微软雅黑" w:eastAsia="微软雅黑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