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76B3F" w14:textId="77777777" w:rsidR="00107E23" w:rsidRDefault="00376B01">
      <w:pPr>
        <w:spacing w:line="60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14:paraId="475A3D5B" w14:textId="77777777" w:rsidR="00107E23" w:rsidRDefault="00107E23"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32"/>
        </w:rPr>
      </w:pPr>
    </w:p>
    <w:p w14:paraId="6BF0B46E" w14:textId="77777777" w:rsidR="00107E23" w:rsidRDefault="00376B01"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32"/>
        </w:rPr>
      </w:pPr>
      <w:r>
        <w:rPr>
          <w:rFonts w:ascii="方正小标宋简体" w:eastAsia="方正小标宋简体" w:hint="eastAsia"/>
          <w:color w:val="000000"/>
          <w:sz w:val="44"/>
          <w:szCs w:val="32"/>
        </w:rPr>
        <w:t>20</w:t>
      </w:r>
      <w:r>
        <w:rPr>
          <w:rFonts w:ascii="方正小标宋简体" w:eastAsia="方正小标宋简体" w:hint="eastAsia"/>
          <w:color w:val="000000"/>
          <w:sz w:val="44"/>
          <w:szCs w:val="32"/>
        </w:rPr>
        <w:t>22</w:t>
      </w:r>
      <w:r>
        <w:rPr>
          <w:rFonts w:ascii="方正小标宋简体" w:eastAsia="方正小标宋简体" w:hint="eastAsia"/>
          <w:color w:val="000000"/>
          <w:sz w:val="44"/>
          <w:szCs w:val="32"/>
        </w:rPr>
        <w:t>年</w:t>
      </w:r>
      <w:r>
        <w:rPr>
          <w:rFonts w:ascii="方正小标宋简体" w:eastAsia="方正小标宋简体" w:hint="eastAsia"/>
          <w:color w:val="000000"/>
          <w:sz w:val="44"/>
          <w:szCs w:val="32"/>
        </w:rPr>
        <w:t>第四批</w:t>
      </w:r>
      <w:r>
        <w:rPr>
          <w:rFonts w:ascii="方正小标宋简体" w:eastAsia="方正小标宋简体" w:hint="eastAsia"/>
          <w:color w:val="000000"/>
          <w:sz w:val="44"/>
          <w:szCs w:val="32"/>
        </w:rPr>
        <w:t>深圳市卫生健康委乙类大型医用设备配置许可情况</w:t>
      </w:r>
    </w:p>
    <w:tbl>
      <w:tblPr>
        <w:tblpPr w:leftFromText="180" w:rightFromText="180" w:vertAnchor="text" w:horzAnchor="page" w:tblpX="2793" w:tblpY="958"/>
        <w:tblOverlap w:val="never"/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4571"/>
        <w:gridCol w:w="2195"/>
        <w:gridCol w:w="1903"/>
        <w:gridCol w:w="1506"/>
      </w:tblGrid>
      <w:tr w:rsidR="00107E23" w14:paraId="7B58998A" w14:textId="77777777">
        <w:trPr>
          <w:trHeight w:val="538"/>
        </w:trPr>
        <w:tc>
          <w:tcPr>
            <w:tcW w:w="1069" w:type="dxa"/>
            <w:shd w:val="clear" w:color="auto" w:fill="auto"/>
            <w:vAlign w:val="center"/>
          </w:tcPr>
          <w:p w14:paraId="0C46E124" w14:textId="77777777" w:rsidR="00107E23" w:rsidRDefault="00376B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1637DB40" w14:textId="77777777" w:rsidR="00107E23" w:rsidRDefault="00376B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77E2F06D" w14:textId="77777777" w:rsidR="00107E23" w:rsidRDefault="00376B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配置许可证号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582E7F0E" w14:textId="77777777" w:rsidR="00107E23" w:rsidRDefault="00376B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设备分型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ACD26DD" w14:textId="77777777" w:rsidR="00107E23" w:rsidRDefault="00376B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配置台数</w:t>
            </w:r>
          </w:p>
        </w:tc>
      </w:tr>
      <w:tr w:rsidR="00107E23" w14:paraId="3BB69173" w14:textId="77777777">
        <w:trPr>
          <w:trHeight w:val="559"/>
        </w:trPr>
        <w:tc>
          <w:tcPr>
            <w:tcW w:w="1069" w:type="dxa"/>
            <w:shd w:val="clear" w:color="auto" w:fill="auto"/>
            <w:vAlign w:val="center"/>
          </w:tcPr>
          <w:p w14:paraId="11073840" w14:textId="77777777" w:rsidR="00107E23" w:rsidRDefault="00376B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175" w:type="dxa"/>
            <w:gridSpan w:val="4"/>
            <w:shd w:val="clear" w:color="auto" w:fill="auto"/>
            <w:vAlign w:val="center"/>
          </w:tcPr>
          <w:p w14:paraId="5D059F21" w14:textId="77777777" w:rsidR="00107E23" w:rsidRDefault="00376B01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64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排及以上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X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线计算机断层扫描仪（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台）</w:t>
            </w:r>
          </w:p>
        </w:tc>
      </w:tr>
      <w:tr w:rsidR="00107E23" w14:paraId="4CAD805B" w14:textId="77777777">
        <w:trPr>
          <w:trHeight w:val="583"/>
        </w:trPr>
        <w:tc>
          <w:tcPr>
            <w:tcW w:w="1069" w:type="dxa"/>
            <w:shd w:val="clear" w:color="auto" w:fill="auto"/>
            <w:vAlign w:val="center"/>
          </w:tcPr>
          <w:p w14:paraId="65F6C829" w14:textId="77777777" w:rsidR="00107E23" w:rsidRDefault="00376B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4769AF80" w14:textId="77777777" w:rsidR="00107E23" w:rsidRDefault="00376B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深圳市中西医结合医院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3C7E9CD7" w14:textId="77777777" w:rsidR="00107E23" w:rsidRDefault="00376B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1903300260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6053A7B0" w14:textId="77777777" w:rsidR="00107E23" w:rsidRDefault="00376B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科学研究型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4550500" w14:textId="77777777" w:rsidR="00107E23" w:rsidRDefault="00376B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</w:tr>
      <w:tr w:rsidR="00107E23" w14:paraId="3E54CFAA" w14:textId="77777777">
        <w:trPr>
          <w:trHeight w:val="583"/>
        </w:trPr>
        <w:tc>
          <w:tcPr>
            <w:tcW w:w="1069" w:type="dxa"/>
            <w:shd w:val="clear" w:color="auto" w:fill="auto"/>
            <w:vAlign w:val="center"/>
          </w:tcPr>
          <w:p w14:paraId="3721F51B" w14:textId="77777777" w:rsidR="00107E23" w:rsidRDefault="00376B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2CC4E2AE" w14:textId="77777777" w:rsidR="00107E23" w:rsidRDefault="00376B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深圳市宝安区人民医院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1838E6D5" w14:textId="77777777" w:rsidR="00107E23" w:rsidRDefault="00376B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1903300261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59FC4701" w14:textId="77777777" w:rsidR="00107E23" w:rsidRDefault="00376B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科学研究型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E3CD219" w14:textId="77777777" w:rsidR="00107E23" w:rsidRDefault="00376B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</w:tr>
      <w:tr w:rsidR="00107E23" w14:paraId="1F4409AD" w14:textId="77777777">
        <w:trPr>
          <w:trHeight w:val="583"/>
        </w:trPr>
        <w:tc>
          <w:tcPr>
            <w:tcW w:w="1069" w:type="dxa"/>
            <w:shd w:val="clear" w:color="auto" w:fill="auto"/>
            <w:vAlign w:val="center"/>
          </w:tcPr>
          <w:p w14:paraId="56AF8AA4" w14:textId="77777777" w:rsidR="00107E23" w:rsidRDefault="00376B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2766A646" w14:textId="77777777" w:rsidR="00107E23" w:rsidRDefault="00376B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中国医学科学院肿瘤医院深圳医院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2805861A" w14:textId="77777777" w:rsidR="00107E23" w:rsidRDefault="00376B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1903300262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76F64F89" w14:textId="77777777" w:rsidR="00107E23" w:rsidRDefault="00376B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科学研究型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2562E88" w14:textId="77777777" w:rsidR="00107E23" w:rsidRDefault="00376B0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</w:tr>
      <w:tr w:rsidR="00107E23" w14:paraId="05154BF0" w14:textId="77777777">
        <w:trPr>
          <w:trHeight w:val="543"/>
        </w:trPr>
        <w:tc>
          <w:tcPr>
            <w:tcW w:w="1069" w:type="dxa"/>
            <w:shd w:val="clear" w:color="auto" w:fill="auto"/>
            <w:vAlign w:val="center"/>
          </w:tcPr>
          <w:p w14:paraId="1033E567" w14:textId="77777777" w:rsidR="00107E23" w:rsidRDefault="00376B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10175" w:type="dxa"/>
            <w:gridSpan w:val="4"/>
            <w:shd w:val="clear" w:color="auto" w:fill="auto"/>
            <w:vAlign w:val="center"/>
          </w:tcPr>
          <w:p w14:paraId="31F452B2" w14:textId="77777777" w:rsidR="00107E23" w:rsidRDefault="00376B01">
            <w:pPr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1.5T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及以上磁共振成像系统（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台）</w:t>
            </w:r>
          </w:p>
        </w:tc>
      </w:tr>
      <w:tr w:rsidR="00107E23" w14:paraId="4763EB6C" w14:textId="77777777">
        <w:trPr>
          <w:trHeight w:val="428"/>
        </w:trPr>
        <w:tc>
          <w:tcPr>
            <w:tcW w:w="1069" w:type="dxa"/>
            <w:shd w:val="clear" w:color="auto" w:fill="auto"/>
            <w:vAlign w:val="center"/>
          </w:tcPr>
          <w:p w14:paraId="1D0EDE6D" w14:textId="77777777" w:rsidR="00107E23" w:rsidRDefault="00376B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71" w:type="dxa"/>
            <w:shd w:val="clear" w:color="auto" w:fill="auto"/>
            <w:vAlign w:val="center"/>
          </w:tcPr>
          <w:p w14:paraId="5E77C3D4" w14:textId="77777777" w:rsidR="00107E23" w:rsidRDefault="00376B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深圳市中西医结合医院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33A079C1" w14:textId="77777777" w:rsidR="00107E23" w:rsidRDefault="00376B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1904300279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2E6B9D82" w14:textId="77777777" w:rsidR="00107E23" w:rsidRDefault="00376B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科学研究型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1864723" w14:textId="77777777" w:rsidR="00107E23" w:rsidRDefault="00376B0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</w:tbl>
    <w:p w14:paraId="5F4B62AD" w14:textId="77777777" w:rsidR="00107E23" w:rsidRDefault="00107E23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sectPr w:rsidR="00107E2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FB"/>
    <w:rsid w:val="00107E23"/>
    <w:rsid w:val="00376B01"/>
    <w:rsid w:val="00480BE6"/>
    <w:rsid w:val="00497EDC"/>
    <w:rsid w:val="00520984"/>
    <w:rsid w:val="005C22D6"/>
    <w:rsid w:val="009E4100"/>
    <w:rsid w:val="00B57671"/>
    <w:rsid w:val="00CE1981"/>
    <w:rsid w:val="00D05C18"/>
    <w:rsid w:val="00D959FB"/>
    <w:rsid w:val="00E052AA"/>
    <w:rsid w:val="00F953C8"/>
    <w:rsid w:val="00FA03DF"/>
    <w:rsid w:val="03040C41"/>
    <w:rsid w:val="04BA3FA2"/>
    <w:rsid w:val="07743637"/>
    <w:rsid w:val="099A1F07"/>
    <w:rsid w:val="0D12777F"/>
    <w:rsid w:val="0F113B7D"/>
    <w:rsid w:val="10D57126"/>
    <w:rsid w:val="117674E6"/>
    <w:rsid w:val="12C46EA1"/>
    <w:rsid w:val="16F927D5"/>
    <w:rsid w:val="1A7D0ED1"/>
    <w:rsid w:val="1AF34826"/>
    <w:rsid w:val="1EA27E4B"/>
    <w:rsid w:val="1F9B431D"/>
    <w:rsid w:val="223B311D"/>
    <w:rsid w:val="23101D79"/>
    <w:rsid w:val="28A575FB"/>
    <w:rsid w:val="2AE5563D"/>
    <w:rsid w:val="2E7457AB"/>
    <w:rsid w:val="31733F9E"/>
    <w:rsid w:val="32A31A30"/>
    <w:rsid w:val="34C91C05"/>
    <w:rsid w:val="367354B6"/>
    <w:rsid w:val="36CE77A3"/>
    <w:rsid w:val="38BB6AA3"/>
    <w:rsid w:val="3902277D"/>
    <w:rsid w:val="3A5B42D6"/>
    <w:rsid w:val="3C77723E"/>
    <w:rsid w:val="3DE41CD5"/>
    <w:rsid w:val="471671F5"/>
    <w:rsid w:val="4A0140F1"/>
    <w:rsid w:val="4A26343D"/>
    <w:rsid w:val="4B1D7028"/>
    <w:rsid w:val="4D873470"/>
    <w:rsid w:val="4DF57A8A"/>
    <w:rsid w:val="54FF348A"/>
    <w:rsid w:val="56CF546A"/>
    <w:rsid w:val="5754498A"/>
    <w:rsid w:val="576A692C"/>
    <w:rsid w:val="586E000C"/>
    <w:rsid w:val="5BA24295"/>
    <w:rsid w:val="5FC75822"/>
    <w:rsid w:val="60A435D9"/>
    <w:rsid w:val="613C4E32"/>
    <w:rsid w:val="66384159"/>
    <w:rsid w:val="66EC728E"/>
    <w:rsid w:val="69F458A4"/>
    <w:rsid w:val="6A1168E6"/>
    <w:rsid w:val="6AFF3971"/>
    <w:rsid w:val="6C0B29FC"/>
    <w:rsid w:val="6D04783D"/>
    <w:rsid w:val="701E630B"/>
    <w:rsid w:val="72EF00EE"/>
    <w:rsid w:val="76983944"/>
    <w:rsid w:val="772428B9"/>
    <w:rsid w:val="79901422"/>
    <w:rsid w:val="79F1578D"/>
    <w:rsid w:val="7D955C31"/>
    <w:rsid w:val="7E090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E82AA"/>
  <w15:docId w15:val="{26B1E4CC-2661-4917-8D1B-D0A99EBF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unhideWhenUsed/>
    <w:qFormat/>
    <w:rPr>
      <w:color w:val="954F72"/>
      <w:u w:val="single"/>
    </w:rPr>
  </w:style>
  <w:style w:type="character" w:styleId="aa">
    <w:name w:val="Hyperlink"/>
    <w:basedOn w:val="a0"/>
    <w:uiPriority w:val="99"/>
    <w:unhideWhenUsed/>
    <w:qFormat/>
    <w:rPr>
      <w:color w:val="0563C1"/>
      <w:u w:val="single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广东省卫生健康委关于发布2019年9月获得广东省乙类大型医用设备配置许可机构名单的通告</dc:title>
  <dc:creator>吴 祥盛</dc:creator>
  <cp:lastModifiedBy>罗鹏</cp:lastModifiedBy>
  <cp:revision>2</cp:revision>
  <cp:lastPrinted>2020-02-10T07:47:00Z</cp:lastPrinted>
  <dcterms:created xsi:type="dcterms:W3CDTF">2023-03-02T04:02:00Z</dcterms:created>
  <dcterms:modified xsi:type="dcterms:W3CDTF">2023-03-02T04:02:00Z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8E50A8A675A344FFB648B689AF632730</vt:lpwstr>
  </property>
</Properties>
</file>