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66C9C" w14:textId="10D0B805" w:rsidR="0025662C" w:rsidRDefault="00FA00E1">
      <w:pPr>
        <w:pStyle w:val="af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eastAsia="方正小标宋简体" w:hAnsi="黑体"/>
          <w:color w:val="000000"/>
          <w:spacing w:val="13"/>
          <w:sz w:val="21"/>
        </w:rPr>
      </w:pPr>
      <w:r>
        <w:rPr>
          <w:rFonts w:ascii="方正小标宋简体" w:eastAsia="方正小标宋简体" w:hAnsi="黑体" w:hint="eastAsia"/>
          <w:color w:val="000000"/>
          <w:spacing w:val="13"/>
          <w:sz w:val="22"/>
        </w:rPr>
        <w:t>2018年6月份全市卫生监督“双随机</w:t>
      </w:r>
      <w:r w:rsidR="007B1424">
        <w:rPr>
          <w:rFonts w:ascii="方正小标宋简体" w:eastAsia="方正小标宋简体" w:hAnsi="黑体" w:hint="eastAsia"/>
          <w:color w:val="000000"/>
          <w:spacing w:val="13"/>
          <w:sz w:val="22"/>
        </w:rPr>
        <w:t>、</w:t>
      </w:r>
      <w:r>
        <w:rPr>
          <w:rFonts w:ascii="方正小标宋简体" w:eastAsia="方正小标宋简体" w:hAnsi="黑体" w:hint="eastAsia"/>
          <w:color w:val="000000"/>
          <w:spacing w:val="13"/>
          <w:sz w:val="22"/>
        </w:rPr>
        <w:t>一公开”检查被处罚单位（企业）名单</w:t>
      </w:r>
    </w:p>
    <w:tbl>
      <w:tblPr>
        <w:tblStyle w:val="af1"/>
        <w:tblW w:w="10110" w:type="dxa"/>
        <w:jc w:val="center"/>
        <w:tblLayout w:type="fixed"/>
        <w:tblLook w:val="04A0" w:firstRow="1" w:lastRow="0" w:firstColumn="1" w:lastColumn="0" w:noHBand="0" w:noVBand="1"/>
      </w:tblPr>
      <w:tblGrid>
        <w:gridCol w:w="902"/>
        <w:gridCol w:w="1418"/>
        <w:gridCol w:w="4111"/>
        <w:gridCol w:w="3679"/>
      </w:tblGrid>
      <w:tr w:rsidR="0025662C" w14:paraId="4E55DBD7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12A15FD0" w14:textId="77777777" w:rsidR="0025662C" w:rsidRDefault="00FA00E1">
            <w:pPr>
              <w:pStyle w:val="af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序号</w:t>
            </w:r>
          </w:p>
        </w:tc>
        <w:tc>
          <w:tcPr>
            <w:tcW w:w="1418" w:type="dxa"/>
            <w:vAlign w:val="center"/>
          </w:tcPr>
          <w:p w14:paraId="53E55872" w14:textId="77777777" w:rsidR="0025662C" w:rsidRDefault="00FA00E1">
            <w:pPr>
              <w:pStyle w:val="af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涉及专业</w:t>
            </w:r>
          </w:p>
        </w:tc>
        <w:tc>
          <w:tcPr>
            <w:tcW w:w="4111" w:type="dxa"/>
            <w:vAlign w:val="center"/>
          </w:tcPr>
          <w:p w14:paraId="207EFBDC" w14:textId="77777777" w:rsidR="0025662C" w:rsidRDefault="00FA00E1">
            <w:pPr>
              <w:pStyle w:val="af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被处罚单位（企业）名称</w:t>
            </w:r>
          </w:p>
        </w:tc>
        <w:tc>
          <w:tcPr>
            <w:tcW w:w="3679" w:type="dxa"/>
            <w:vAlign w:val="center"/>
          </w:tcPr>
          <w:p w14:paraId="4290F6B8" w14:textId="77777777" w:rsidR="0025662C" w:rsidRDefault="00FA00E1">
            <w:pPr>
              <w:pStyle w:val="af"/>
              <w:spacing w:before="0" w:beforeAutospacing="0" w:after="0" w:afterAutospacing="0" w:line="480" w:lineRule="exact"/>
              <w:jc w:val="center"/>
              <w:rPr>
                <w:rFonts w:ascii="黑体" w:eastAsia="黑体" w:hAnsi="黑体"/>
                <w:b/>
                <w:color w:val="000000"/>
                <w:spacing w:val="13"/>
              </w:rPr>
            </w:pPr>
            <w:r>
              <w:rPr>
                <w:rFonts w:ascii="黑体" w:eastAsia="黑体" w:hAnsi="黑体" w:hint="eastAsia"/>
                <w:b/>
                <w:color w:val="000000"/>
                <w:spacing w:val="13"/>
              </w:rPr>
              <w:t>单位（企业）地址</w:t>
            </w:r>
          </w:p>
        </w:tc>
      </w:tr>
      <w:tr w:rsidR="0025662C" w14:paraId="590FD676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4EDFAFA1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6619C3C" w14:textId="77777777" w:rsidR="0025662C" w:rsidRDefault="00FA00E1">
            <w:pPr>
              <w:jc w:val="center"/>
              <w:rPr>
                <w:rFonts w:ascii="黑体" w:eastAsia="黑体" w:hAnsi="黑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医疗卫生</w:t>
            </w:r>
          </w:p>
        </w:tc>
        <w:tc>
          <w:tcPr>
            <w:tcW w:w="4111" w:type="dxa"/>
            <w:vAlign w:val="center"/>
          </w:tcPr>
          <w:p w14:paraId="19B3A774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廖伏英西医妇科诊所（深圳市宝安区福永廖伏英西医妇科诊所）</w:t>
            </w:r>
          </w:p>
        </w:tc>
        <w:tc>
          <w:tcPr>
            <w:tcW w:w="3679" w:type="dxa"/>
            <w:vAlign w:val="center"/>
          </w:tcPr>
          <w:p w14:paraId="1C2BD825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深圳市宝安区福永街道桥头村新村路2号</w:t>
            </w:r>
          </w:p>
        </w:tc>
      </w:tr>
      <w:tr w:rsidR="0025662C" w14:paraId="6A22E82C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4FA35099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vMerge/>
          </w:tcPr>
          <w:p w14:paraId="4757CE5B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0E944B8F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深圳肤康皮肤病专科门诊部</w:t>
            </w:r>
          </w:p>
        </w:tc>
        <w:tc>
          <w:tcPr>
            <w:tcW w:w="3679" w:type="dxa"/>
            <w:vAlign w:val="center"/>
          </w:tcPr>
          <w:p w14:paraId="6A235FE6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深圳市南山区南新路23号满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维大厦</w:t>
            </w:r>
            <w:proofErr w:type="gramEnd"/>
          </w:p>
        </w:tc>
      </w:tr>
      <w:tr w:rsidR="0025662C" w14:paraId="5EAFC1CF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5831D638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vMerge/>
          </w:tcPr>
          <w:p w14:paraId="0AF41450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0BBFF1A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深圳国泰门诊部</w:t>
            </w:r>
          </w:p>
        </w:tc>
        <w:tc>
          <w:tcPr>
            <w:tcW w:w="3679" w:type="dxa"/>
            <w:vAlign w:val="center"/>
          </w:tcPr>
          <w:p w14:paraId="57367192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深圳市大鹏新区大鹏街道新乐巷26号</w:t>
            </w:r>
          </w:p>
        </w:tc>
      </w:tr>
      <w:tr w:rsidR="0025662C" w14:paraId="307410E3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17AAFEE3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vMerge/>
          </w:tcPr>
          <w:p w14:paraId="16011865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3118A92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深圳和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协医疗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投资管理有限公司和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协门诊部</w:t>
            </w:r>
            <w:proofErr w:type="gramEnd"/>
          </w:p>
        </w:tc>
        <w:tc>
          <w:tcPr>
            <w:tcW w:w="3679" w:type="dxa"/>
            <w:vAlign w:val="center"/>
          </w:tcPr>
          <w:p w14:paraId="12FDDF81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深圳市福田区南园路沙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埔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头西10、12号1-2层（爱华路32层首层）</w:t>
            </w:r>
          </w:p>
        </w:tc>
      </w:tr>
      <w:tr w:rsidR="0025662C" w14:paraId="19161985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6FB890B4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5</w:t>
            </w:r>
          </w:p>
        </w:tc>
        <w:tc>
          <w:tcPr>
            <w:tcW w:w="1418" w:type="dxa"/>
            <w:vMerge/>
          </w:tcPr>
          <w:p w14:paraId="16944B18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2119B61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深圳华珍门诊部</w:t>
            </w:r>
          </w:p>
        </w:tc>
        <w:tc>
          <w:tcPr>
            <w:tcW w:w="3679" w:type="dxa"/>
            <w:vAlign w:val="center"/>
          </w:tcPr>
          <w:p w14:paraId="0882B2E8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宝安区沙井街道和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一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社区和一二路52号</w:t>
            </w:r>
          </w:p>
        </w:tc>
      </w:tr>
      <w:tr w:rsidR="0025662C" w14:paraId="5DD837A8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7FDDAF5F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vMerge/>
          </w:tcPr>
          <w:p w14:paraId="769DC838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E16FE2A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深圳汤锦秀西医妇科诊所</w:t>
            </w:r>
          </w:p>
        </w:tc>
        <w:tc>
          <w:tcPr>
            <w:tcW w:w="3679" w:type="dxa"/>
            <w:vAlign w:val="center"/>
          </w:tcPr>
          <w:p w14:paraId="7321416F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深圳市龙岗区龙城街道盛平社区盛华路一巷杨屋综合办公楼一楼</w:t>
            </w:r>
          </w:p>
        </w:tc>
      </w:tr>
      <w:tr w:rsidR="0025662C" w14:paraId="5D4B066B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4ADC1D72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vMerge/>
          </w:tcPr>
          <w:p w14:paraId="79626A17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F8CDFBA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沈小玲西医妇科诊所</w:t>
            </w:r>
          </w:p>
        </w:tc>
        <w:tc>
          <w:tcPr>
            <w:tcW w:w="3679" w:type="dxa"/>
            <w:vAlign w:val="center"/>
          </w:tcPr>
          <w:p w14:paraId="6A6FC7A5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深圳市龙华新区观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澜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街道桂花社区庙溪路前一排14号</w:t>
            </w:r>
          </w:p>
        </w:tc>
      </w:tr>
      <w:tr w:rsidR="0025662C" w14:paraId="068755AC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22420BEB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14:paraId="5ACFF011" w14:textId="77777777" w:rsidR="0025662C" w:rsidRDefault="00FA00E1">
            <w:pPr>
              <w:jc w:val="center"/>
              <w:rPr>
                <w:rFonts w:ascii="黑体" w:eastAsia="黑体" w:hAnsi="黑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传染病监督</w:t>
            </w:r>
          </w:p>
        </w:tc>
        <w:tc>
          <w:tcPr>
            <w:tcW w:w="4111" w:type="dxa"/>
            <w:vAlign w:val="center"/>
          </w:tcPr>
          <w:p w14:paraId="763990C4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郭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瑞云西医妇科诊所</w:t>
            </w:r>
          </w:p>
        </w:tc>
        <w:tc>
          <w:tcPr>
            <w:tcW w:w="3679" w:type="dxa"/>
            <w:vAlign w:val="center"/>
          </w:tcPr>
          <w:p w14:paraId="1973B22E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福田区沙嘴村二坊85号101</w:t>
            </w:r>
          </w:p>
        </w:tc>
      </w:tr>
      <w:tr w:rsidR="0025662C" w14:paraId="71AB6F1D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10EE5B7D" w14:textId="77777777" w:rsidR="0025662C" w:rsidRDefault="00FA00E1">
            <w:pPr>
              <w:jc w:val="center"/>
              <w:rPr>
                <w:rFonts w:ascii="黑体" w:eastAsia="黑体" w:hAnsi="黑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vMerge/>
          </w:tcPr>
          <w:p w14:paraId="23388023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49987B42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廖伏英西医妇科诊所（深圳市宝安区福永廖伏英西医妇科诊所）</w:t>
            </w:r>
          </w:p>
        </w:tc>
        <w:tc>
          <w:tcPr>
            <w:tcW w:w="3679" w:type="dxa"/>
            <w:vAlign w:val="center"/>
          </w:tcPr>
          <w:p w14:paraId="79BD63D2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深圳市宝安区福永街道桥头村新村路2号</w:t>
            </w:r>
          </w:p>
        </w:tc>
      </w:tr>
      <w:tr w:rsidR="0025662C" w14:paraId="6B25650F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58D2A73E" w14:textId="77777777" w:rsidR="0025662C" w:rsidRDefault="00FA00E1">
            <w:pPr>
              <w:jc w:val="center"/>
              <w:rPr>
                <w:rFonts w:ascii="黑体" w:eastAsia="黑体" w:hAnsi="黑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vMerge/>
          </w:tcPr>
          <w:p w14:paraId="2466CB2B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68CFBB4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深圳和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协医疗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投资管理有限公司和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协门诊部</w:t>
            </w:r>
            <w:proofErr w:type="gramEnd"/>
          </w:p>
        </w:tc>
        <w:tc>
          <w:tcPr>
            <w:tcW w:w="3679" w:type="dxa"/>
            <w:vAlign w:val="center"/>
          </w:tcPr>
          <w:p w14:paraId="39A0DC04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深圳市福田区南园路沙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埔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头西10、12号1-2层（爱华路32层首层）</w:t>
            </w:r>
          </w:p>
        </w:tc>
      </w:tr>
      <w:tr w:rsidR="0025662C" w14:paraId="1AF8B171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14A2E7F6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  <w:vMerge/>
          </w:tcPr>
          <w:p w14:paraId="48A9976B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D22AF8D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深圳华珍门诊部</w:t>
            </w:r>
          </w:p>
        </w:tc>
        <w:tc>
          <w:tcPr>
            <w:tcW w:w="3679" w:type="dxa"/>
            <w:vAlign w:val="center"/>
          </w:tcPr>
          <w:p w14:paraId="26B5793C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宝安区沙井街道和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一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社区和一二路52号</w:t>
            </w:r>
          </w:p>
        </w:tc>
      </w:tr>
      <w:tr w:rsidR="0025662C" w14:paraId="5CC23CDE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51BBE9D5" w14:textId="77777777" w:rsidR="0025662C" w:rsidRDefault="00FA00E1">
            <w:pPr>
              <w:jc w:val="center"/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vMerge/>
          </w:tcPr>
          <w:p w14:paraId="3106698B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5E0BD92E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坪山区美红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诊所</w:t>
            </w:r>
          </w:p>
        </w:tc>
        <w:tc>
          <w:tcPr>
            <w:tcW w:w="3679" w:type="dxa"/>
            <w:vAlign w:val="center"/>
          </w:tcPr>
          <w:p w14:paraId="079791D5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坪山区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碧岭街道碧岭社区锦华路68号</w:t>
            </w:r>
          </w:p>
        </w:tc>
      </w:tr>
      <w:tr w:rsidR="0025662C" w14:paraId="06E6BD77" w14:textId="77777777">
        <w:trPr>
          <w:trHeight w:val="624"/>
          <w:jc w:val="center"/>
        </w:trPr>
        <w:tc>
          <w:tcPr>
            <w:tcW w:w="902" w:type="dxa"/>
            <w:vAlign w:val="center"/>
          </w:tcPr>
          <w:p w14:paraId="22A5FC19" w14:textId="77777777" w:rsidR="0025662C" w:rsidRDefault="00FA00E1">
            <w:pPr>
              <w:jc w:val="center"/>
              <w:rPr>
                <w:rFonts w:ascii="黑体" w:eastAsia="黑体" w:hAnsi="黑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vMerge/>
          </w:tcPr>
          <w:p w14:paraId="54C510B1" w14:textId="77777777" w:rsidR="0025662C" w:rsidRDefault="0025662C">
            <w:pPr>
              <w:rPr>
                <w:rFonts w:ascii="黑体" w:eastAsia="黑体" w:hAnsi="黑体"/>
                <w:color w:val="000000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71E2653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沈小玲西医妇科诊所</w:t>
            </w:r>
          </w:p>
        </w:tc>
        <w:tc>
          <w:tcPr>
            <w:tcW w:w="3679" w:type="dxa"/>
            <w:vAlign w:val="center"/>
          </w:tcPr>
          <w:p w14:paraId="4AB117B1" w14:textId="77777777" w:rsidR="0025662C" w:rsidRDefault="00FA00E1">
            <w:pPr>
              <w:rPr>
                <w:rFonts w:ascii="黑体" w:eastAsia="黑体" w:hAnsi="黑体" w:cs="宋体"/>
                <w:color w:val="000000"/>
                <w:sz w:val="20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深圳市龙华新区观</w:t>
            </w:r>
            <w:proofErr w:type="gramStart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澜</w:t>
            </w:r>
            <w:proofErr w:type="gramEnd"/>
            <w:r>
              <w:rPr>
                <w:rFonts w:ascii="黑体" w:eastAsia="黑体" w:hAnsi="黑体" w:hint="eastAsia"/>
                <w:color w:val="000000"/>
                <w:sz w:val="20"/>
                <w:szCs w:val="24"/>
              </w:rPr>
              <w:t>街道桂花社区庙溪路前一排14号</w:t>
            </w:r>
          </w:p>
        </w:tc>
      </w:tr>
    </w:tbl>
    <w:p w14:paraId="5CFF41BD" w14:textId="77777777" w:rsidR="0025662C" w:rsidRDefault="00FA00E1">
      <w:pPr>
        <w:pStyle w:val="af"/>
        <w:shd w:val="clear" w:color="auto" w:fill="FFFFFF"/>
        <w:spacing w:before="0" w:beforeAutospacing="0" w:after="0" w:afterAutospacing="0" w:line="480" w:lineRule="exact"/>
        <w:ind w:firstLineChars="200" w:firstLine="360"/>
        <w:rPr>
          <w:rFonts w:ascii="微软雅黑" w:eastAsia="微软雅黑" w:hAnsi="微软雅黑"/>
          <w:color w:val="000000"/>
          <w:spacing w:val="13"/>
          <w:sz w:val="20"/>
        </w:rPr>
      </w:pPr>
      <w:r>
        <w:rPr>
          <w:rFonts w:ascii="黑体" w:eastAsia="黑体" w:hint="eastAsia"/>
          <w:color w:val="000000"/>
          <w:sz w:val="18"/>
          <w:szCs w:val="18"/>
        </w:rPr>
        <w:t>关于部分地址信息的说明：表格中部分</w:t>
      </w:r>
      <w:proofErr w:type="gramStart"/>
      <w:r>
        <w:rPr>
          <w:rFonts w:ascii="黑体" w:eastAsia="黑体" w:hint="eastAsia"/>
          <w:color w:val="000000"/>
          <w:sz w:val="18"/>
          <w:szCs w:val="18"/>
        </w:rPr>
        <w:t>龙华区</w:t>
      </w:r>
      <w:proofErr w:type="gramEnd"/>
      <w:r>
        <w:rPr>
          <w:rFonts w:ascii="黑体" w:eastAsia="黑体" w:hint="eastAsia"/>
          <w:color w:val="000000"/>
          <w:sz w:val="18"/>
          <w:szCs w:val="18"/>
        </w:rPr>
        <w:t>的单位在颁发许可证时，</w:t>
      </w:r>
      <w:proofErr w:type="gramStart"/>
      <w:r>
        <w:rPr>
          <w:rFonts w:ascii="黑体" w:eastAsia="黑体" w:hint="eastAsia"/>
          <w:color w:val="000000"/>
          <w:sz w:val="18"/>
          <w:szCs w:val="18"/>
        </w:rPr>
        <w:t>龙华区</w:t>
      </w:r>
      <w:proofErr w:type="gramEnd"/>
      <w:r>
        <w:rPr>
          <w:rFonts w:ascii="黑体" w:eastAsia="黑体" w:hint="eastAsia"/>
          <w:color w:val="000000"/>
          <w:sz w:val="18"/>
          <w:szCs w:val="18"/>
        </w:rPr>
        <w:t>未从新区升格为行政区，为</w:t>
      </w:r>
      <w:proofErr w:type="gramStart"/>
      <w:r>
        <w:rPr>
          <w:rFonts w:ascii="黑体" w:eastAsia="黑体" w:hint="eastAsia"/>
          <w:color w:val="000000"/>
          <w:sz w:val="18"/>
          <w:szCs w:val="18"/>
        </w:rPr>
        <w:t>使公布</w:t>
      </w:r>
      <w:proofErr w:type="gramEnd"/>
      <w:r>
        <w:rPr>
          <w:rFonts w:ascii="黑体" w:eastAsia="黑体" w:hint="eastAsia"/>
          <w:color w:val="000000"/>
          <w:sz w:val="18"/>
          <w:szCs w:val="18"/>
        </w:rPr>
        <w:t>信息与许可证信息严格对应，表格中沿用许可证上“龙华新区”的地址信息。</w:t>
      </w:r>
    </w:p>
    <w:p w14:paraId="4789E2C0" w14:textId="77777777" w:rsidR="0025662C" w:rsidRDefault="00FA00E1">
      <w:pPr>
        <w:pStyle w:val="af"/>
        <w:shd w:val="clear" w:color="auto" w:fill="FFFFFF"/>
        <w:spacing w:before="0" w:beforeAutospacing="0" w:after="0" w:afterAutospacing="0" w:line="480" w:lineRule="exact"/>
        <w:ind w:firstLineChars="200" w:firstLine="360"/>
        <w:rPr>
          <w:rFonts w:ascii="黑体" w:eastAsia="黑体"/>
          <w:color w:val="000000"/>
          <w:sz w:val="18"/>
          <w:szCs w:val="18"/>
        </w:rPr>
      </w:pPr>
      <w:r>
        <w:rPr>
          <w:rFonts w:ascii="黑体" w:eastAsia="黑体" w:hint="eastAsia"/>
          <w:color w:val="000000"/>
          <w:sz w:val="18"/>
          <w:szCs w:val="18"/>
        </w:rPr>
        <w:t>备注：上述廖伏英西医妇科诊所（深圳市宝安区福永廖伏英西医妇科诊所）、深圳和</w:t>
      </w:r>
      <w:proofErr w:type="gramStart"/>
      <w:r>
        <w:rPr>
          <w:rFonts w:ascii="黑体" w:eastAsia="黑体" w:hint="eastAsia"/>
          <w:color w:val="000000"/>
          <w:sz w:val="18"/>
          <w:szCs w:val="18"/>
        </w:rPr>
        <w:t>协医疗</w:t>
      </w:r>
      <w:proofErr w:type="gramEnd"/>
      <w:r>
        <w:rPr>
          <w:rFonts w:ascii="黑体" w:eastAsia="黑体" w:hint="eastAsia"/>
          <w:color w:val="000000"/>
          <w:sz w:val="18"/>
          <w:szCs w:val="18"/>
        </w:rPr>
        <w:t>投资管理有限公司和</w:t>
      </w:r>
      <w:proofErr w:type="gramStart"/>
      <w:r>
        <w:rPr>
          <w:rFonts w:ascii="黑体" w:eastAsia="黑体" w:hint="eastAsia"/>
          <w:color w:val="000000"/>
          <w:sz w:val="18"/>
          <w:szCs w:val="18"/>
        </w:rPr>
        <w:t>协门诊部</w:t>
      </w:r>
      <w:proofErr w:type="gramEnd"/>
      <w:r>
        <w:rPr>
          <w:rFonts w:ascii="黑体" w:eastAsia="黑体" w:hint="eastAsia"/>
          <w:color w:val="000000"/>
          <w:sz w:val="18"/>
          <w:szCs w:val="18"/>
        </w:rPr>
        <w:t>、深圳华珍门诊部、沈小玲西医妇科诊所均涉及两个不同专业的行政处罚。</w:t>
      </w:r>
    </w:p>
    <w:sectPr w:rsidR="0025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1B47" w14:textId="77777777" w:rsidR="00653CDB" w:rsidRDefault="00653CDB" w:rsidP="007B1424">
      <w:r>
        <w:separator/>
      </w:r>
    </w:p>
  </w:endnote>
  <w:endnote w:type="continuationSeparator" w:id="0">
    <w:p w14:paraId="00950BA9" w14:textId="77777777" w:rsidR="00653CDB" w:rsidRDefault="00653CDB" w:rsidP="007B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48AE" w14:textId="77777777" w:rsidR="00653CDB" w:rsidRDefault="00653CDB" w:rsidP="007B1424">
      <w:r>
        <w:separator/>
      </w:r>
    </w:p>
  </w:footnote>
  <w:footnote w:type="continuationSeparator" w:id="0">
    <w:p w14:paraId="3791F9C2" w14:textId="77777777" w:rsidR="00653CDB" w:rsidRDefault="00653CDB" w:rsidP="007B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68"/>
    <w:rsid w:val="000150A8"/>
    <w:rsid w:val="00051833"/>
    <w:rsid w:val="00065022"/>
    <w:rsid w:val="00066E45"/>
    <w:rsid w:val="000823DD"/>
    <w:rsid w:val="00112CE0"/>
    <w:rsid w:val="001247AB"/>
    <w:rsid w:val="00152413"/>
    <w:rsid w:val="001B49EA"/>
    <w:rsid w:val="001D7A53"/>
    <w:rsid w:val="00205B06"/>
    <w:rsid w:val="00212569"/>
    <w:rsid w:val="002154B1"/>
    <w:rsid w:val="00227144"/>
    <w:rsid w:val="0024078C"/>
    <w:rsid w:val="002554DC"/>
    <w:rsid w:val="0025662C"/>
    <w:rsid w:val="00277C52"/>
    <w:rsid w:val="002F7170"/>
    <w:rsid w:val="00302DAF"/>
    <w:rsid w:val="003257D6"/>
    <w:rsid w:val="003B1A69"/>
    <w:rsid w:val="003F1D64"/>
    <w:rsid w:val="00431A88"/>
    <w:rsid w:val="004438D2"/>
    <w:rsid w:val="004A19EE"/>
    <w:rsid w:val="004A774A"/>
    <w:rsid w:val="004C3F27"/>
    <w:rsid w:val="004E002C"/>
    <w:rsid w:val="004F7A1E"/>
    <w:rsid w:val="004F7ADA"/>
    <w:rsid w:val="00521D49"/>
    <w:rsid w:val="00552D88"/>
    <w:rsid w:val="005556C0"/>
    <w:rsid w:val="005777EE"/>
    <w:rsid w:val="00583FFF"/>
    <w:rsid w:val="005A2B63"/>
    <w:rsid w:val="005C6544"/>
    <w:rsid w:val="005E6D3D"/>
    <w:rsid w:val="00627276"/>
    <w:rsid w:val="00634BA3"/>
    <w:rsid w:val="006422D1"/>
    <w:rsid w:val="00653CDB"/>
    <w:rsid w:val="00660B6F"/>
    <w:rsid w:val="00675E2F"/>
    <w:rsid w:val="00681AD7"/>
    <w:rsid w:val="006B0C12"/>
    <w:rsid w:val="006B3163"/>
    <w:rsid w:val="006B5A49"/>
    <w:rsid w:val="006B7FCE"/>
    <w:rsid w:val="006E3F39"/>
    <w:rsid w:val="007106E6"/>
    <w:rsid w:val="00736062"/>
    <w:rsid w:val="00795681"/>
    <w:rsid w:val="00796C40"/>
    <w:rsid w:val="007A7C70"/>
    <w:rsid w:val="007B1424"/>
    <w:rsid w:val="007B4746"/>
    <w:rsid w:val="007C54BB"/>
    <w:rsid w:val="0084262C"/>
    <w:rsid w:val="00852C13"/>
    <w:rsid w:val="00877067"/>
    <w:rsid w:val="00882BFA"/>
    <w:rsid w:val="008A261D"/>
    <w:rsid w:val="008A2A3E"/>
    <w:rsid w:val="008A4059"/>
    <w:rsid w:val="008B3A20"/>
    <w:rsid w:val="008B5C50"/>
    <w:rsid w:val="008C7609"/>
    <w:rsid w:val="008E7333"/>
    <w:rsid w:val="009322C0"/>
    <w:rsid w:val="00932E64"/>
    <w:rsid w:val="00946DDD"/>
    <w:rsid w:val="009864FF"/>
    <w:rsid w:val="009B69DA"/>
    <w:rsid w:val="009C5DF6"/>
    <w:rsid w:val="009D238B"/>
    <w:rsid w:val="00A15852"/>
    <w:rsid w:val="00A63E11"/>
    <w:rsid w:val="00A673ED"/>
    <w:rsid w:val="00A71761"/>
    <w:rsid w:val="00AC0A1B"/>
    <w:rsid w:val="00B072CE"/>
    <w:rsid w:val="00B0775C"/>
    <w:rsid w:val="00B07B65"/>
    <w:rsid w:val="00B376A4"/>
    <w:rsid w:val="00B82E46"/>
    <w:rsid w:val="00B935F2"/>
    <w:rsid w:val="00B96FA4"/>
    <w:rsid w:val="00BA57F8"/>
    <w:rsid w:val="00BA6E90"/>
    <w:rsid w:val="00BC0421"/>
    <w:rsid w:val="00BD5600"/>
    <w:rsid w:val="00BE4DCF"/>
    <w:rsid w:val="00BF31A8"/>
    <w:rsid w:val="00C15AA7"/>
    <w:rsid w:val="00C16FF2"/>
    <w:rsid w:val="00C73E57"/>
    <w:rsid w:val="00D26DE7"/>
    <w:rsid w:val="00D55A4F"/>
    <w:rsid w:val="00D92DDD"/>
    <w:rsid w:val="00DF18DF"/>
    <w:rsid w:val="00E15E77"/>
    <w:rsid w:val="00E8269E"/>
    <w:rsid w:val="00E826EE"/>
    <w:rsid w:val="00EA766E"/>
    <w:rsid w:val="00F424DA"/>
    <w:rsid w:val="00F4558D"/>
    <w:rsid w:val="00F65868"/>
    <w:rsid w:val="00F9570A"/>
    <w:rsid w:val="00F95F90"/>
    <w:rsid w:val="00FA00E1"/>
    <w:rsid w:val="00FA40E9"/>
    <w:rsid w:val="00FE451D"/>
    <w:rsid w:val="1DCD30DF"/>
    <w:rsid w:val="22866E67"/>
    <w:rsid w:val="26652A8B"/>
    <w:rsid w:val="3E436C9E"/>
    <w:rsid w:val="60D6058B"/>
    <w:rsid w:val="733C1EAF"/>
    <w:rsid w:val="74D07094"/>
    <w:rsid w:val="7B5E6AEB"/>
    <w:rsid w:val="7BEC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6DBEC5"/>
  <w15:docId w15:val="{1445AA7A-3DB2-4B77-BA21-0371733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DDE79450-7353-4266-8F2D-F28EA09C42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china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陈浩鹏</dc:creator>
  <cp:lastModifiedBy>sea</cp:lastModifiedBy>
  <cp:revision>3</cp:revision>
  <dcterms:created xsi:type="dcterms:W3CDTF">2018-07-03T08:39:00Z</dcterms:created>
  <dcterms:modified xsi:type="dcterms:W3CDTF">2023-08-01T01:16:00Z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