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t xml:space="preserve"> </w:t>
      </w:r>
    </w:p>
    <w:p>
      <w:pPr>
        <w:pStyle w:val="160"/>
        <w:jc w:val="center"/>
      </w:pPr>
      <w:r>
        <w:rPr>
          <w:b/>
          <w:sz w:val="32"/>
        </w:rPr>
        <w:t>第十届深圳市循证医学系统评价Meta分析及SCI论文写作培训班报名二维码</w:t>
      </w:r>
    </w:p>
    <w:p>
      <w:pPr>
        <w:pStyle w:val="160"/>
        <w:jc w:val="center"/>
      </w:pPr>
      <w:r>
        <w:rPr>
          <w:sz w:val="28"/>
        </w:rPr>
        <w:t>请使用微信扫一扫！</w:t>
      </w:r>
    </w:p>
    <w:p>
      <w:pPr>
        <w:jc w:val="center"/>
      </w:pPr>
      <w:r>
        <w:drawing>
          <wp:inline distT="0" distB="0" distL="114300" distR="114300">
            <wp:extent cx="4041140" cy="4041140"/>
            <wp:effectExtent l="0" t="0" r="16510" b="16510"/>
            <wp:docPr id="1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URW Bookman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URW Bookman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DejaVu Math TeX Gyr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ゴシック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F53ED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qFormat/>
    <w:uiPriority w:val="99"/>
  </w:style>
  <w:style w:type="character" w:customStyle="1" w:styleId="141">
    <w:name w:val="Body Text 2 Char"/>
    <w:basedOn w:val="130"/>
    <w:link w:val="26"/>
    <w:qFormat/>
    <w:uiPriority w:val="99"/>
  </w:style>
  <w:style w:type="character" w:customStyle="1" w:styleId="142">
    <w:name w:val="Body Text 3 Char"/>
    <w:basedOn w:val="130"/>
    <w:link w:val="17"/>
    <w:qFormat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qFormat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0">
    <w:name w:val="Yahei"/>
    <w:qFormat/>
    <w:uiPriority w:val="0"/>
    <w:pPr>
      <w:spacing w:after="0" w:line="240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liaoying</cp:lastModifiedBy>
  <dcterms:modified xsi:type="dcterms:W3CDTF">2024-06-05T15:16:20Z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