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华文仿宋" w:hAnsi="华文仿宋" w:eastAsia="华文仿宋" w:cs="华文仿宋"/>
          <w:sz w:val="40"/>
          <w:szCs w:val="22"/>
        </w:rPr>
      </w:pPr>
      <w:r>
        <w:rPr>
          <w:rFonts w:hint="eastAsia" w:ascii="华文仿宋" w:hAnsi="华文仿宋" w:eastAsia="华文仿宋" w:cs="华文仿宋"/>
          <w:sz w:val="40"/>
          <w:szCs w:val="22"/>
        </w:rPr>
        <w:t>承诺书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深圳市慢性病防治中心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</w:p>
    <w:p>
      <w:pPr>
        <w:bidi w:val="0"/>
        <w:ind w:firstLine="560" w:firstLineChars="200"/>
        <w:rPr>
          <w:rFonts w:hint="default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我司</w:t>
      </w:r>
      <w:r>
        <w:rPr>
          <w:rFonts w:hint="eastAsia" w:ascii="华文仿宋" w:hAnsi="华文仿宋" w:eastAsia="华文仿宋" w:cs="华文仿宋"/>
          <w:sz w:val="28"/>
          <w:szCs w:val="36"/>
        </w:rPr>
        <w:t>承诺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在</w:t>
      </w:r>
      <w:r>
        <w:rPr>
          <w:rFonts w:hint="eastAsia" w:ascii="华文仿宋" w:hAnsi="华文仿宋" w:eastAsia="华文仿宋" w:cs="华文仿宋"/>
          <w:sz w:val="28"/>
          <w:szCs w:val="36"/>
        </w:rPr>
        <w:t>（</w:t>
      </w:r>
      <w:r>
        <w:rPr>
          <w:rFonts w:hint="eastAsia"/>
          <w:sz w:val="28"/>
          <w:szCs w:val="36"/>
          <w:u w:val="single"/>
        </w:rPr>
        <w:t>请填写</w:t>
      </w:r>
      <w:r>
        <w:rPr>
          <w:rFonts w:hint="eastAsia"/>
          <w:sz w:val="28"/>
          <w:szCs w:val="36"/>
          <w:u w:val="single"/>
          <w:lang w:val="en-US" w:eastAsia="zh-CN"/>
        </w:rPr>
        <w:t>挂网的</w:t>
      </w:r>
      <w:r>
        <w:rPr>
          <w:rFonts w:hint="eastAsia"/>
          <w:sz w:val="28"/>
          <w:szCs w:val="36"/>
          <w:u w:val="single"/>
        </w:rPr>
        <w:t>项目名称</w:t>
      </w:r>
      <w:r>
        <w:rPr>
          <w:rFonts w:hint="eastAsia" w:ascii="华文仿宋" w:hAnsi="华文仿宋" w:eastAsia="华文仿宋" w:cs="华文仿宋"/>
          <w:sz w:val="28"/>
          <w:szCs w:val="36"/>
        </w:rPr>
        <w:t>）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专科耗材遴选调研中提供的所有产品的报价是深圳市最</w:t>
      </w:r>
      <w:r>
        <w:rPr>
          <w:rFonts w:hint="eastAsia" w:ascii="华文仿宋" w:hAnsi="华文仿宋" w:eastAsia="华文仿宋" w:cs="华文仿宋"/>
          <w:sz w:val="28"/>
          <w:szCs w:val="36"/>
          <w:highlight w:val="none"/>
          <w:lang w:val="en-US" w:eastAsia="zh-CN"/>
        </w:rPr>
        <w:t>低供货价格。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若供货价格非全深圳市最低供货价格，一经查实，我司自愿承担被列入黑名单管理风险并主动取消产品遴选资格。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 xml:space="preserve">    我司</w:t>
      </w:r>
      <w:r>
        <w:rPr>
          <w:rFonts w:hint="eastAsia" w:ascii="华文仿宋" w:hAnsi="华文仿宋" w:eastAsia="华文仿宋" w:cs="华文仿宋"/>
          <w:sz w:val="28"/>
          <w:szCs w:val="36"/>
        </w:rPr>
        <w:t>若违反上述承诺，自愿承担由此引起的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被列入黑名单管理风险并主动取消产品遴选资格等</w:t>
      </w:r>
      <w:r>
        <w:rPr>
          <w:rFonts w:hint="eastAsia" w:ascii="华文仿宋" w:hAnsi="华文仿宋" w:eastAsia="华文仿宋" w:cs="华文仿宋"/>
          <w:sz w:val="28"/>
          <w:szCs w:val="36"/>
        </w:rPr>
        <w:t>相应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后果</w:t>
      </w:r>
      <w:r>
        <w:rPr>
          <w:rFonts w:hint="eastAsia" w:ascii="华文仿宋" w:hAnsi="华文仿宋" w:eastAsia="华文仿宋" w:cs="华文仿宋"/>
          <w:sz w:val="28"/>
          <w:szCs w:val="36"/>
        </w:rPr>
        <w:t>。</w:t>
      </w: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注：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厂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商必须按此格式要求承诺，不得对实质性内容作出修改，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否则，其响应文件将被评定为无效。</w:t>
      </w: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厂家加盖公章：                           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厂家法人代表签字（签名或盖私章）：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>日期：   年    月 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WM3YTFjZjQ4MmVjZWUyMzRhZTkzNmY4NzcwY2MifQ=="/>
  </w:docVars>
  <w:rsids>
    <w:rsidRoot w:val="0B124935"/>
    <w:rsid w:val="0B124935"/>
    <w:rsid w:val="67D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1</TotalTime>
  <ScaleCrop>false</ScaleCrop>
  <LinksUpToDate>false</LinksUpToDate>
  <CharactersWithSpaces>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2023-08-04T03:26:00Z</dcterms:created>
  <dc:creator>minemine1418014996</dc:creator>
  <cp:lastModifiedBy>minemine1418014996</cp:lastModifiedBy>
  <dcterms:modified xsi:type="dcterms:W3CDTF">2023-08-04T03:47:37Z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FCFCC7376CF644F0AB4BE525274C0218</vt:lpwstr>
  </property>
</Properties>
</file>