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深圳市康宁医院</w:t>
      </w: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医</w:t>
      </w:r>
      <w:r>
        <w:rPr>
          <w:rFonts w:hint="eastAsia" w:ascii="黑体" w:hAnsi="黑体" w:eastAsia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耗材供应商报名资料目录表</w:t>
      </w:r>
    </w:p>
    <w:tbl>
      <w:tblPr>
        <w:tblStyle w:val="4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851"/>
        <w:gridCol w:w="668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8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厂家名称</w:t>
            </w:r>
          </w:p>
        </w:tc>
        <w:tc>
          <w:tcPr>
            <w:tcW w:w="8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8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资料名称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82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深圳市康宁医院</w:t>
            </w:r>
            <w:r>
              <w:rPr>
                <w:rFonts w:hint="eastAsia" w:ascii="宋体" w:hAnsi="宋体"/>
                <w:sz w:val="24"/>
              </w:rPr>
              <w:t>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用</w:t>
            </w:r>
            <w:r>
              <w:rPr>
                <w:rFonts w:hint="eastAsia" w:ascii="宋体" w:hAnsi="宋体"/>
                <w:sz w:val="24"/>
              </w:rPr>
              <w:t>耗材供应商报名资料目录表(附件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产品目录（附件2）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供应商证件/经销商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承诺书及论证遴选供应商反商业贿赂承诺书（附件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企业法人给业务员的委托授权书，企业法人及业务员的身份证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正反面</w:t>
            </w:r>
            <w:r>
              <w:rPr>
                <w:rFonts w:hint="eastAsia" w:ascii="宋体" w:hAnsi="宋体"/>
                <w:sz w:val="24"/>
              </w:rPr>
              <w:t>复印件（注明有效期）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业务员近6个月或以上的社会保险缴纳证明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除企业法人外的主要控股人的信息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产品销售授权书（注明有效期，保证一年以上）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国产厂商/进口总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代理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第一类医疗器械备案凭证/第一类医疗器械备案信息表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第二、三类医疗器械注册证、注册证登记表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价格承诺书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（厂商/进口总代理盖章）</w:t>
            </w:r>
            <w:r>
              <w:rPr>
                <w:rFonts w:hint="eastAsia" w:ascii="宋体" w:hAnsi="宋体"/>
                <w:sz w:val="24"/>
              </w:rPr>
              <w:t>(附件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深圳市阳光交易</w:t>
            </w:r>
            <w:r>
              <w:rPr>
                <w:rFonts w:hint="eastAsia" w:ascii="宋体" w:hAnsi="宋体"/>
                <w:color w:val="000000"/>
                <w:sz w:val="24"/>
              </w:rPr>
              <w:t>交易平台和广东省药品交易平台医用耗材联盟采购区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所投产品和</w:t>
            </w:r>
            <w:r>
              <w:rPr>
                <w:rFonts w:hint="eastAsia" w:ascii="宋体" w:hAnsi="宋体"/>
                <w:color w:val="000000"/>
                <w:sz w:val="24"/>
              </w:rPr>
              <w:t>配送资质的系统操作界面截屏等文件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保证书：指耗材的产品质量及提供资料真实性的保证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产品质量检验报告、省（市）检验报告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进口产品需提供产品报关单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如是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进口产品）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产品说明书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售后服务承诺书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无固定模板格式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选择性资料：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近一年内销售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给其它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市属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医院的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张发票复印件（同一品牌、同一型号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3家广东省内和3家深圳市内，且发票要完整清晰，若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不能提供，需给出说明函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其它资料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ind w:firstLine="5460" w:firstLineChars="195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供应商签名：            年   月    日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备注:1、所有证件必须加盖公章，资料真实有效 2、资料按顺序排列装订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663" w:bottom="567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ZjMyYWE4ZDhlZTA2MjBhYjhlYjE0NWY3YTVlNzUifQ=="/>
  </w:docVars>
  <w:rsids>
    <w:rsidRoot w:val="070528AA"/>
    <w:rsid w:val="04903D4A"/>
    <w:rsid w:val="06A967F3"/>
    <w:rsid w:val="070528AA"/>
    <w:rsid w:val="1CA431E6"/>
    <w:rsid w:val="1E5E7A6C"/>
    <w:rsid w:val="2B8E7BE2"/>
    <w:rsid w:val="33BB5540"/>
    <w:rsid w:val="46C71DA3"/>
    <w:rsid w:val="677968CD"/>
    <w:rsid w:val="6D0F4B9A"/>
    <w:rsid w:val="78FF3B81"/>
    <w:rsid w:val="7A9B68AB"/>
    <w:rsid w:val="7CE85FF3"/>
    <w:rsid w:val="7E5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599</Characters>
  <Lines>0</Lines>
  <Paragraphs>0</Paragraphs>
  <TotalTime>4</TotalTime>
  <ScaleCrop>false</ScaleCrop>
  <LinksUpToDate>false</LinksUpToDate>
  <CharactersWithSpaces>632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2023-09-21T01:43:00Z</dcterms:created>
  <dc:creator>NTKO</dc:creator>
  <cp:lastModifiedBy>NTKO</cp:lastModifiedBy>
  <dcterms:modified xsi:type="dcterms:W3CDTF">2023-10-13T06:39:48Z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0AA0B5A478DB4D61A0807B27AB642045_11</vt:lpwstr>
  </property>
</Properties>
</file>