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附件5</w:t>
      </w:r>
    </w:p>
    <w:p>
      <w:pPr>
        <w:widowControl/>
        <w:spacing w:line="580" w:lineRule="exact"/>
        <w:jc w:val="left"/>
        <w:rPr>
          <w:rFonts w:hint="eastAsia" w:ascii="黑体" w:hAnsi="黑体" w:eastAsia="黑体" w:cs="黑体"/>
          <w:color w:val="000000"/>
          <w:kern w:val="0"/>
          <w:sz w:val="32"/>
          <w:szCs w:val="32"/>
          <w:shd w:val="clear" w:color="auto" w:fill="FFFFFF"/>
        </w:rPr>
      </w:pPr>
    </w:p>
    <w:p>
      <w:pPr>
        <w:widowControl/>
        <w:spacing w:line="560" w:lineRule="exact"/>
        <w:ind w:firstLine="0" w:firstLineChars="0"/>
        <w:jc w:val="center"/>
        <w:rPr>
          <w:rFonts w:hint="eastAsia" w:ascii="方正小标宋_GBK" w:hAnsi="方正小标宋_GBK" w:eastAsia="方正小标宋_GBK" w:cs="方正小标宋_GBK"/>
          <w:b/>
          <w:color w:val="000000"/>
          <w:kern w:val="0"/>
          <w:sz w:val="44"/>
          <w:szCs w:val="44"/>
        </w:rPr>
      </w:pPr>
      <w:bookmarkStart w:id="1" w:name="_GoBack"/>
      <w:bookmarkStart w:id="0" w:name="OLE_LINK48"/>
      <w:r>
        <w:rPr>
          <w:rFonts w:hint="eastAsia" w:ascii="方正小标宋_GBK" w:hAnsi="方正小标宋_GBK" w:eastAsia="方正小标宋_GBK" w:cs="方正小标宋_GBK"/>
          <w:bCs/>
          <w:color w:val="000000"/>
          <w:kern w:val="0"/>
          <w:sz w:val="44"/>
          <w:szCs w:val="44"/>
        </w:rPr>
        <w:t>急救志愿者导师管理规范</w:t>
      </w:r>
      <w:bookmarkEnd w:id="0"/>
    </w:p>
    <w:bookmarkEnd w:id="1"/>
    <w:p>
      <w:pPr>
        <w:widowControl/>
        <w:spacing w:line="560" w:lineRule="exact"/>
        <w:jc w:val="left"/>
        <w:rPr>
          <w:rFonts w:hint="eastAsia" w:ascii="黑体" w:hAnsi="黑体" w:eastAsia="黑体" w:cs="黑体"/>
          <w:color w:val="000000"/>
          <w:kern w:val="0"/>
          <w:sz w:val="32"/>
          <w:szCs w:val="32"/>
          <w:shd w:val="clear" w:color="auto" w:fill="FFFFFF"/>
        </w:rPr>
      </w:pPr>
    </w:p>
    <w:p>
      <w:pPr>
        <w:widowControl/>
        <w:spacing w:line="560" w:lineRule="exact"/>
        <w:ind w:firstLine="640" w:firstLineChars="200"/>
        <w:jc w:val="left"/>
        <w:rPr>
          <w:rFonts w:hint="eastAsia" w:ascii="NEU-BZ-S92" w:hAnsi="NEU-BZ-S92" w:eastAsia="仿宋_GB2312" w:cs="宋体"/>
          <w:bCs/>
          <w:kern w:val="0"/>
          <w:sz w:val="32"/>
        </w:rPr>
      </w:pPr>
      <w:r>
        <w:rPr>
          <w:rFonts w:ascii="NEU-BZ-S92" w:hAnsi="NEU-BZ-S92" w:eastAsia="仿宋_GB2312" w:cs="宋体"/>
          <w:bCs/>
          <w:kern w:val="0"/>
          <w:sz w:val="32"/>
        </w:rPr>
        <w:t>为</w:t>
      </w:r>
      <w:r>
        <w:rPr>
          <w:rFonts w:hint="eastAsia" w:ascii="NEU-BZ-S92" w:hAnsi="NEU-BZ-S92" w:eastAsia="仿宋_GB2312" w:cs="宋体"/>
          <w:bCs/>
          <w:kern w:val="0"/>
          <w:sz w:val="32"/>
        </w:rPr>
        <w:t>逐步建成一支与统一培训学时、统一课程教材、统一师资管理、统一考核标准、统一颁发证书的深圳市急救培训体系相适应的师资队伍，</w:t>
      </w:r>
      <w:r>
        <w:rPr>
          <w:rFonts w:ascii="NEU-BZ-S92" w:hAnsi="NEU-BZ-S92" w:eastAsia="仿宋_GB2312" w:cs="宋体"/>
          <w:bCs/>
          <w:kern w:val="0"/>
          <w:sz w:val="32"/>
        </w:rPr>
        <w:t>确保培训导师具备专业的教学能力和良好的职业素养，特制定</w:t>
      </w:r>
      <w:r>
        <w:rPr>
          <w:rFonts w:hint="eastAsia" w:ascii="NEU-BZ-S92" w:hAnsi="NEU-BZ-S92" w:eastAsia="仿宋_GB2312" w:cs="宋体"/>
          <w:bCs/>
          <w:kern w:val="0"/>
          <w:sz w:val="32"/>
        </w:rPr>
        <w:t>深圳市急救志愿者导师管理规范。</w:t>
      </w:r>
    </w:p>
    <w:p>
      <w:pPr>
        <w:widowControl/>
        <w:spacing w:line="560" w:lineRule="exact"/>
        <w:ind w:firstLine="640" w:firstLineChars="200"/>
        <w:rPr>
          <w:rFonts w:hint="eastAsia" w:ascii="宋体" w:hAnsi="宋体" w:cs="宋体"/>
          <w:kern w:val="0"/>
          <w:sz w:val="24"/>
        </w:rPr>
      </w:pPr>
      <w:r>
        <w:rPr>
          <w:rFonts w:hint="eastAsia" w:ascii="NEU-BZ-S92" w:hAnsi="NEU-BZ-S92" w:eastAsia="黑体" w:cs="黑体"/>
          <w:kern w:val="0"/>
          <w:sz w:val="32"/>
          <w:szCs w:val="32"/>
        </w:rPr>
        <w:t>一、基本条件</w:t>
      </w:r>
    </w:p>
    <w:p>
      <w:pPr>
        <w:widowControl/>
        <w:spacing w:line="560" w:lineRule="exact"/>
        <w:ind w:firstLine="640" w:firstLineChars="200"/>
        <w:jc w:val="left"/>
        <w:rPr>
          <w:rFonts w:hint="eastAsia" w:ascii="仿宋_GB2312" w:hAnsi="仿宋_GB2312" w:eastAsia="仿宋_GB2312" w:cs="仿宋_GB2312"/>
          <w:bCs/>
          <w:kern w:val="0"/>
          <w:sz w:val="32"/>
        </w:rPr>
      </w:pPr>
      <w:r>
        <w:rPr>
          <w:rFonts w:hint="eastAsia" w:ascii="仿宋_GB2312" w:hAnsi="仿宋_GB2312" w:eastAsia="仿宋_GB2312" w:cs="仿宋_GB2312"/>
          <w:bCs/>
          <w:kern w:val="0"/>
          <w:sz w:val="32"/>
        </w:rPr>
        <w:t>（一）年龄18周岁以上，身体健康，无重大疾病，能够胜任培训所需的体力与精力要求。</w:t>
      </w:r>
    </w:p>
    <w:p>
      <w:pPr>
        <w:widowControl/>
        <w:spacing w:line="560" w:lineRule="exact"/>
        <w:ind w:firstLine="640" w:firstLineChars="200"/>
        <w:jc w:val="left"/>
        <w:rPr>
          <w:rFonts w:hint="eastAsia" w:ascii="仿宋_GB2312" w:hAnsi="仿宋_GB2312" w:eastAsia="仿宋_GB2312" w:cs="仿宋_GB2312"/>
          <w:bCs/>
          <w:kern w:val="0"/>
          <w:sz w:val="32"/>
        </w:rPr>
      </w:pPr>
      <w:r>
        <w:rPr>
          <w:rFonts w:hint="eastAsia" w:ascii="仿宋_GB2312" w:hAnsi="仿宋_GB2312" w:eastAsia="仿宋_GB2312" w:cs="仿宋_GB2312"/>
          <w:bCs/>
          <w:kern w:val="0"/>
          <w:sz w:val="32"/>
        </w:rPr>
        <w:t>（二）有责任心，热爱急救志愿服务事业，志愿参加急救培训工作。</w:t>
      </w:r>
    </w:p>
    <w:p>
      <w:pPr>
        <w:widowControl/>
        <w:spacing w:line="560" w:lineRule="exact"/>
        <w:ind w:firstLine="640" w:firstLineChars="200"/>
        <w:jc w:val="left"/>
        <w:rPr>
          <w:rFonts w:hint="eastAsia" w:ascii="仿宋_GB2312" w:hAnsi="仿宋_GB2312" w:eastAsia="仿宋_GB2312" w:cs="仿宋_GB2312"/>
          <w:bCs/>
          <w:kern w:val="0"/>
          <w:sz w:val="32"/>
        </w:rPr>
      </w:pPr>
      <w:r>
        <w:rPr>
          <w:rFonts w:hint="eastAsia" w:ascii="仿宋_GB2312" w:hAnsi="仿宋_GB2312" w:eastAsia="仿宋_GB2312" w:cs="仿宋_GB2312"/>
          <w:bCs/>
          <w:kern w:val="0"/>
          <w:sz w:val="32"/>
        </w:rPr>
        <w:t>（三）具备高等院校大专以上学历。</w:t>
      </w:r>
    </w:p>
    <w:p>
      <w:pPr>
        <w:widowControl/>
        <w:spacing w:line="560" w:lineRule="exact"/>
        <w:ind w:firstLine="640" w:firstLineChars="200"/>
        <w:jc w:val="left"/>
        <w:rPr>
          <w:rFonts w:hint="eastAsia" w:ascii="仿宋_GB2312" w:hAnsi="仿宋_GB2312" w:eastAsia="仿宋_GB2312" w:cs="仿宋_GB2312"/>
          <w:bCs/>
          <w:kern w:val="0"/>
          <w:sz w:val="32"/>
        </w:rPr>
      </w:pPr>
      <w:r>
        <w:rPr>
          <w:rFonts w:hint="eastAsia" w:ascii="仿宋_GB2312" w:hAnsi="仿宋_GB2312" w:eastAsia="仿宋_GB2312" w:cs="仿宋_GB2312"/>
          <w:bCs/>
          <w:kern w:val="0"/>
          <w:sz w:val="32"/>
        </w:rPr>
        <w:t>（四）遵纪守法，服从管理，热爱急救培训事业。</w:t>
      </w:r>
    </w:p>
    <w:p>
      <w:pPr>
        <w:widowControl/>
        <w:spacing w:line="560" w:lineRule="exact"/>
        <w:ind w:firstLine="640" w:firstLineChars="200"/>
        <w:jc w:val="left"/>
        <w:rPr>
          <w:rFonts w:hint="eastAsia" w:ascii="仿宋_GB2312" w:hAnsi="仿宋_GB2312" w:eastAsia="仿宋_GB2312" w:cs="仿宋_GB2312"/>
          <w:bCs/>
          <w:kern w:val="0"/>
          <w:sz w:val="32"/>
        </w:rPr>
      </w:pPr>
      <w:r>
        <w:rPr>
          <w:rFonts w:hint="eastAsia" w:ascii="仿宋_GB2312" w:hAnsi="仿宋_GB2312" w:eastAsia="仿宋_GB2312" w:cs="仿宋_GB2312"/>
          <w:bCs/>
          <w:kern w:val="0"/>
          <w:sz w:val="32"/>
        </w:rPr>
        <w:t>（五）参加过市急救中心急救普及相关级别课程或市急救中心认可的其他权威课程的培训。</w:t>
      </w:r>
    </w:p>
    <w:p>
      <w:pPr>
        <w:widowControl/>
        <w:spacing w:line="560" w:lineRule="exact"/>
        <w:ind w:firstLine="640" w:firstLineChars="200"/>
        <w:jc w:val="left"/>
        <w:rPr>
          <w:rFonts w:hint="eastAsia" w:ascii="仿宋_GB2312" w:hAnsi="仿宋_GB2312" w:eastAsia="仿宋_GB2312" w:cs="仿宋_GB2312"/>
          <w:bCs/>
          <w:kern w:val="0"/>
          <w:sz w:val="32"/>
        </w:rPr>
      </w:pPr>
      <w:r>
        <w:rPr>
          <w:rFonts w:hint="eastAsia" w:ascii="仿宋_GB2312" w:hAnsi="仿宋_GB2312" w:eastAsia="仿宋_GB2312" w:cs="仿宋_GB2312"/>
          <w:bCs/>
          <w:kern w:val="0"/>
          <w:sz w:val="32"/>
        </w:rPr>
        <w:t>（</w:t>
      </w:r>
      <w:r>
        <w:rPr>
          <w:rFonts w:hint="eastAsia" w:ascii="仿宋_GB2312" w:hAnsi="仿宋_GB2312" w:eastAsia="仿宋_GB2312" w:cs="仿宋_GB2312"/>
          <w:bCs/>
          <w:kern w:val="0"/>
          <w:sz w:val="32"/>
          <w:lang w:eastAsia="zh-CN"/>
        </w:rPr>
        <w:t>六</w:t>
      </w:r>
      <w:r>
        <w:rPr>
          <w:rFonts w:hint="eastAsia" w:ascii="仿宋_GB2312" w:hAnsi="仿宋_GB2312" w:eastAsia="仿宋_GB2312" w:cs="仿宋_GB2312"/>
          <w:bCs/>
          <w:kern w:val="0"/>
          <w:sz w:val="32"/>
        </w:rPr>
        <w:t>）参加市急救中心急救导师培训课程培训并通过考核。</w:t>
      </w:r>
    </w:p>
    <w:p>
      <w:pPr>
        <w:widowControl/>
        <w:spacing w:line="560" w:lineRule="exact"/>
        <w:ind w:firstLine="640" w:firstLineChars="200"/>
        <w:jc w:val="left"/>
        <w:rPr>
          <w:rFonts w:hint="eastAsia" w:ascii="仿宋_GB2312" w:hAnsi="仿宋_GB2312" w:eastAsia="仿宋_GB2312" w:cs="仿宋_GB2312"/>
          <w:bCs/>
          <w:kern w:val="0"/>
          <w:sz w:val="32"/>
        </w:rPr>
      </w:pPr>
      <w:r>
        <w:rPr>
          <w:rFonts w:hint="eastAsia" w:ascii="仿宋_GB2312" w:hAnsi="仿宋_GB2312" w:eastAsia="仿宋_GB2312" w:cs="仿宋_GB2312"/>
          <w:bCs/>
          <w:kern w:val="0"/>
          <w:sz w:val="32"/>
        </w:rPr>
        <w:t>（</w:t>
      </w:r>
      <w:r>
        <w:rPr>
          <w:rFonts w:hint="eastAsia" w:ascii="仿宋_GB2312" w:hAnsi="仿宋_GB2312" w:eastAsia="仿宋_GB2312" w:cs="仿宋_GB2312"/>
          <w:bCs/>
          <w:kern w:val="0"/>
          <w:sz w:val="32"/>
          <w:lang w:eastAsia="zh-CN"/>
        </w:rPr>
        <w:t>七</w:t>
      </w:r>
      <w:r>
        <w:rPr>
          <w:rFonts w:hint="eastAsia" w:ascii="仿宋_GB2312" w:hAnsi="仿宋_GB2312" w:eastAsia="仿宋_GB2312" w:cs="仿宋_GB2312"/>
          <w:bCs/>
          <w:kern w:val="0"/>
          <w:sz w:val="32"/>
        </w:rPr>
        <w:t>）有医疗机构任职经历的申请者优先。</w:t>
      </w:r>
    </w:p>
    <w:p>
      <w:pPr>
        <w:keepNext/>
        <w:keepLines/>
        <w:widowControl/>
        <w:spacing w:line="560" w:lineRule="exact"/>
        <w:ind w:firstLine="640" w:firstLineChars="200"/>
        <w:jc w:val="left"/>
        <w:outlineLvl w:val="3"/>
        <w:rPr>
          <w:rFonts w:hint="eastAsia" w:ascii="宋体" w:hAnsi="宋体" w:eastAsia="仿宋_GB2312" w:cs="宋体"/>
          <w:kern w:val="0"/>
          <w:sz w:val="24"/>
        </w:rPr>
      </w:pPr>
      <w:r>
        <w:rPr>
          <w:rFonts w:hint="eastAsia" w:ascii="仿宋_GB2312" w:hAnsi="仿宋_GB2312" w:eastAsia="仿宋_GB2312" w:cs="仿宋_GB2312"/>
          <w:bCs/>
          <w:kern w:val="0"/>
          <w:sz w:val="32"/>
        </w:rPr>
        <w:t>（</w:t>
      </w:r>
      <w:r>
        <w:rPr>
          <w:rFonts w:hint="eastAsia" w:ascii="仿宋_GB2312" w:hAnsi="仿宋_GB2312" w:eastAsia="仿宋_GB2312" w:cs="仿宋_GB2312"/>
          <w:bCs/>
          <w:kern w:val="0"/>
          <w:sz w:val="32"/>
          <w:lang w:eastAsia="zh-CN"/>
        </w:rPr>
        <w:t>八</w:t>
      </w:r>
      <w:r>
        <w:rPr>
          <w:rFonts w:hint="eastAsia" w:ascii="仿宋_GB2312" w:hAnsi="仿宋_GB2312" w:eastAsia="仿宋_GB2312" w:cs="仿宋_GB2312"/>
          <w:bCs/>
          <w:kern w:val="0"/>
          <w:sz w:val="32"/>
        </w:rPr>
        <w:t>）具有急救中心二级（含二级）辅训导师以上资质。</w:t>
      </w:r>
    </w:p>
    <w:p>
      <w:pPr>
        <w:keepNext/>
        <w:keepLines/>
        <w:widowControl/>
        <w:spacing w:line="560" w:lineRule="exact"/>
        <w:ind w:firstLine="640" w:firstLineChars="200"/>
        <w:jc w:val="left"/>
        <w:outlineLvl w:val="3"/>
        <w:rPr>
          <w:rFonts w:hint="eastAsia" w:ascii="NEU-BZ-S92" w:hAnsi="NEU-BZ-S92" w:eastAsia="黑体" w:cs="黑体"/>
          <w:kern w:val="0"/>
          <w:sz w:val="32"/>
          <w:szCs w:val="32"/>
        </w:rPr>
      </w:pPr>
      <w:r>
        <w:rPr>
          <w:rFonts w:hint="eastAsia" w:ascii="NEU-BZ-S92" w:hAnsi="NEU-BZ-S92" w:eastAsia="黑体" w:cs="黑体"/>
          <w:kern w:val="0"/>
          <w:sz w:val="32"/>
          <w:szCs w:val="32"/>
        </w:rPr>
        <w:t>二、导师分类</w:t>
      </w:r>
    </w:p>
    <w:p>
      <w:pPr>
        <w:widowControl/>
        <w:spacing w:line="560" w:lineRule="exact"/>
        <w:ind w:firstLine="640" w:firstLineChars="200"/>
        <w:jc w:val="left"/>
        <w:rPr>
          <w:rFonts w:hint="eastAsia" w:ascii="NEU-BZ-S92" w:hAnsi="NEU-BZ-S92" w:eastAsia="仿宋_GB2312" w:cs="宋体"/>
          <w:bCs/>
          <w:kern w:val="0"/>
          <w:sz w:val="32"/>
        </w:rPr>
      </w:pPr>
      <w:r>
        <w:rPr>
          <w:rFonts w:hint="eastAsia" w:ascii="NEU-BZ-S92" w:hAnsi="NEU-BZ-S92" w:eastAsia="仿宋_GB2312" w:cs="宋体"/>
          <w:bCs/>
          <w:kern w:val="0"/>
          <w:sz w:val="32"/>
        </w:rPr>
        <w:t>培训导师与“五一”培训体系匹配，服务于深圳市公众急救培训相关事项。培训导师分为：</w:t>
      </w:r>
    </w:p>
    <w:p>
      <w:pPr>
        <w:widowControl/>
        <w:spacing w:line="560" w:lineRule="exact"/>
        <w:ind w:firstLine="640" w:firstLineChars="200"/>
        <w:jc w:val="left"/>
        <w:rPr>
          <w:rFonts w:hint="eastAsia" w:ascii="楷体_GB2312" w:hAnsi="楷体_GB2312" w:eastAsia="楷体_GB2312" w:cs="楷体_GB2312"/>
          <w:bCs/>
          <w:kern w:val="0"/>
          <w:sz w:val="32"/>
        </w:rPr>
      </w:pPr>
      <w:r>
        <w:rPr>
          <w:rFonts w:hint="eastAsia" w:ascii="楷体_GB2312" w:hAnsi="楷体_GB2312" w:eastAsia="楷体_GB2312" w:cs="楷体_GB2312"/>
          <w:bCs/>
          <w:kern w:val="0"/>
          <w:sz w:val="32"/>
        </w:rPr>
        <w:t>（一）主任导师。</w:t>
      </w:r>
    </w:p>
    <w:p>
      <w:pPr>
        <w:widowControl/>
        <w:spacing w:line="560" w:lineRule="exact"/>
        <w:ind w:firstLine="640" w:firstLineChars="200"/>
        <w:jc w:val="left"/>
        <w:rPr>
          <w:rFonts w:hint="eastAsia" w:ascii="NEU-BZ-S92" w:hAnsi="NEU-BZ-S92" w:eastAsia="仿宋_GB2312" w:cs="宋体"/>
          <w:bCs/>
          <w:kern w:val="0"/>
          <w:sz w:val="32"/>
        </w:rPr>
      </w:pPr>
      <w:r>
        <w:rPr>
          <w:rFonts w:hint="eastAsia" w:ascii="楷体_GB2312" w:hAnsi="楷体_GB2312" w:eastAsia="楷体_GB2312" w:cs="楷体_GB2312"/>
          <w:bCs/>
          <w:kern w:val="0"/>
          <w:sz w:val="32"/>
        </w:rPr>
        <w:t>（二）主讲导师：</w:t>
      </w:r>
      <w:r>
        <w:rPr>
          <w:rFonts w:hint="eastAsia" w:ascii="NEU-BZ-S92" w:hAnsi="NEU-BZ-S92" w:eastAsia="仿宋_GB2312" w:cs="宋体"/>
          <w:bCs/>
          <w:kern w:val="0"/>
          <w:sz w:val="32"/>
        </w:rPr>
        <w:t>分为一级、二级。</w:t>
      </w:r>
    </w:p>
    <w:p>
      <w:pPr>
        <w:widowControl/>
        <w:spacing w:line="560" w:lineRule="exact"/>
        <w:ind w:firstLine="640" w:firstLineChars="200"/>
        <w:jc w:val="left"/>
        <w:rPr>
          <w:rFonts w:hint="eastAsia" w:ascii="NEU-BZ-S92" w:hAnsi="NEU-BZ-S92" w:eastAsia="仿宋_GB2312" w:cs="宋体"/>
          <w:bCs/>
          <w:kern w:val="0"/>
          <w:sz w:val="32"/>
        </w:rPr>
      </w:pPr>
      <w:r>
        <w:rPr>
          <w:rFonts w:hint="eastAsia" w:ascii="楷体_GB2312" w:hAnsi="楷体_GB2312" w:eastAsia="楷体_GB2312" w:cs="楷体_GB2312"/>
          <w:bCs/>
          <w:kern w:val="0"/>
          <w:sz w:val="32"/>
        </w:rPr>
        <w:t>（三）辅训导师：</w:t>
      </w:r>
      <w:r>
        <w:rPr>
          <w:rFonts w:hint="eastAsia" w:ascii="NEU-BZ-S92" w:hAnsi="NEU-BZ-S92" w:eastAsia="仿宋_GB2312" w:cs="宋体"/>
          <w:bCs/>
          <w:kern w:val="0"/>
          <w:sz w:val="32"/>
        </w:rPr>
        <w:t>分为一级、二级、三级。</w:t>
      </w:r>
    </w:p>
    <w:p>
      <w:pPr>
        <w:widowControl/>
        <w:spacing w:line="560" w:lineRule="exact"/>
        <w:ind w:firstLine="640" w:firstLineChars="200"/>
        <w:jc w:val="left"/>
        <w:rPr>
          <w:rFonts w:hint="eastAsia" w:ascii="宋体" w:hAnsi="宋体" w:cs="宋体"/>
          <w:kern w:val="0"/>
          <w:sz w:val="24"/>
        </w:rPr>
      </w:pPr>
      <w:r>
        <w:rPr>
          <w:rFonts w:hint="eastAsia" w:ascii="楷体_GB2312" w:hAnsi="楷体_GB2312" w:eastAsia="楷体_GB2312" w:cs="楷体_GB2312"/>
          <w:bCs/>
          <w:kern w:val="0"/>
          <w:sz w:val="32"/>
        </w:rPr>
        <w:t>（四）急救志愿者导师：</w:t>
      </w:r>
      <w:r>
        <w:rPr>
          <w:rFonts w:hint="eastAsia" w:ascii="NEU-BZ-S92" w:hAnsi="NEU-BZ-S92" w:eastAsia="仿宋_GB2312" w:cs="宋体"/>
          <w:bCs/>
          <w:kern w:val="0"/>
          <w:sz w:val="32"/>
        </w:rPr>
        <w:t>从二级（含二级）以上导师中遴选优秀者担任。</w:t>
      </w:r>
    </w:p>
    <w:p>
      <w:pPr>
        <w:keepNext/>
        <w:keepLines/>
        <w:widowControl/>
        <w:spacing w:line="560" w:lineRule="exact"/>
        <w:ind w:firstLine="640" w:firstLineChars="200"/>
        <w:jc w:val="left"/>
        <w:outlineLvl w:val="3"/>
        <w:rPr>
          <w:rFonts w:hint="eastAsia" w:ascii="宋体" w:hAnsi="宋体" w:cs="宋体"/>
          <w:kern w:val="0"/>
          <w:sz w:val="24"/>
        </w:rPr>
      </w:pPr>
      <w:r>
        <w:rPr>
          <w:rFonts w:hint="eastAsia" w:ascii="NEU-BZ-S92" w:hAnsi="NEU-BZ-S92" w:eastAsia="黑体" w:cs="黑体"/>
          <w:kern w:val="0"/>
          <w:sz w:val="32"/>
          <w:szCs w:val="32"/>
        </w:rPr>
        <w:t>三、导师认证</w:t>
      </w:r>
    </w:p>
    <w:p>
      <w:pPr>
        <w:widowControl/>
        <w:spacing w:line="560" w:lineRule="exact"/>
        <w:ind w:firstLine="640" w:firstLineChars="200"/>
        <w:jc w:val="left"/>
        <w:rPr>
          <w:rFonts w:hint="eastAsia" w:ascii="NEU-BZ-S92" w:hAnsi="NEU-BZ-S92" w:eastAsia="仿宋_GB2312" w:cs="宋体"/>
          <w:bCs/>
          <w:kern w:val="0"/>
          <w:sz w:val="32"/>
        </w:rPr>
      </w:pPr>
      <w:r>
        <w:rPr>
          <w:rFonts w:hint="eastAsia" w:ascii="NEU-BZ-S92" w:hAnsi="NEU-BZ-S92" w:eastAsia="仿宋_GB2312" w:cs="宋体"/>
          <w:bCs/>
          <w:kern w:val="0"/>
          <w:sz w:val="32"/>
        </w:rPr>
        <w:t>培训导师认证的流程如下：</w:t>
      </w:r>
    </w:p>
    <w:p>
      <w:pPr>
        <w:widowControl/>
        <w:spacing w:line="560" w:lineRule="exact"/>
        <w:ind w:firstLine="640" w:firstLineChars="200"/>
        <w:jc w:val="left"/>
        <w:rPr>
          <w:rFonts w:hint="eastAsia" w:ascii="NEU-BZ-S92" w:hAnsi="NEU-BZ-S92" w:eastAsia="仿宋_GB2312" w:cs="宋体"/>
          <w:bCs/>
          <w:kern w:val="0"/>
          <w:sz w:val="32"/>
        </w:rPr>
      </w:pPr>
      <w:r>
        <w:rPr>
          <w:rFonts w:ascii="楷体_GB2312" w:hAnsi="楷体_GB2312" w:eastAsia="楷体_GB2312" w:cs="楷体_GB2312"/>
          <w:bCs/>
          <w:kern w:val="0"/>
          <w:sz w:val="32"/>
        </w:rPr>
        <w:t>（一）</w:t>
      </w:r>
      <w:r>
        <w:rPr>
          <w:rFonts w:hint="eastAsia" w:ascii="楷体_GB2312" w:hAnsi="楷体_GB2312" w:eastAsia="楷体_GB2312" w:cs="楷体_GB2312"/>
          <w:bCs/>
          <w:kern w:val="0"/>
          <w:sz w:val="32"/>
        </w:rPr>
        <w:t>资格初审。</w:t>
      </w:r>
      <w:r>
        <w:rPr>
          <w:rFonts w:hint="eastAsia" w:ascii="NEU-BZ-S92" w:hAnsi="NEU-BZ-S92" w:eastAsia="仿宋_GB2312" w:cs="宋体"/>
          <w:bCs/>
          <w:kern w:val="0"/>
          <w:sz w:val="32"/>
        </w:rPr>
        <w:t>符合条件的申请人向培训基地提出申请，基地负责对申请人的材料进行初审，初审合格向市急救中心推荐。</w:t>
      </w:r>
    </w:p>
    <w:p>
      <w:pPr>
        <w:widowControl/>
        <w:spacing w:line="560" w:lineRule="exact"/>
        <w:ind w:firstLine="640" w:firstLineChars="200"/>
        <w:jc w:val="left"/>
        <w:rPr>
          <w:rFonts w:hint="eastAsia" w:ascii="NEU-BZ-S92" w:hAnsi="NEU-BZ-S92" w:eastAsia="仿宋_GB2312" w:cs="宋体"/>
          <w:bCs/>
          <w:kern w:val="0"/>
          <w:sz w:val="32"/>
        </w:rPr>
      </w:pPr>
      <w:r>
        <w:rPr>
          <w:rFonts w:ascii="楷体_GB2312" w:hAnsi="楷体_GB2312" w:eastAsia="楷体_GB2312" w:cs="楷体_GB2312"/>
          <w:bCs/>
          <w:kern w:val="0"/>
          <w:sz w:val="32"/>
        </w:rPr>
        <w:t>（二）</w:t>
      </w:r>
      <w:r>
        <w:rPr>
          <w:rFonts w:hint="eastAsia" w:ascii="楷体_GB2312" w:hAnsi="楷体_GB2312" w:eastAsia="楷体_GB2312" w:cs="楷体_GB2312"/>
          <w:bCs/>
          <w:kern w:val="0"/>
          <w:sz w:val="32"/>
        </w:rPr>
        <w:t>认证与颁证。</w:t>
      </w:r>
      <w:r>
        <w:rPr>
          <w:rFonts w:hint="eastAsia" w:ascii="仿宋_GB2312" w:hAnsi="仿宋_GB2312" w:eastAsia="仿宋_GB2312" w:cs="仿宋_GB2312"/>
          <w:bCs/>
          <w:kern w:val="0"/>
          <w:sz w:val="32"/>
        </w:rPr>
        <w:t>市急救中心从中遴选优秀者担任急救志愿者导师，证书有效期为2年。</w:t>
      </w:r>
    </w:p>
    <w:p>
      <w:pPr>
        <w:widowControl/>
        <w:spacing w:line="560" w:lineRule="exact"/>
        <w:ind w:firstLine="640" w:firstLineChars="200"/>
        <w:jc w:val="left"/>
        <w:rPr>
          <w:rFonts w:hint="eastAsia" w:ascii="宋体" w:hAnsi="宋体" w:cs="宋体"/>
          <w:kern w:val="0"/>
          <w:sz w:val="24"/>
        </w:rPr>
      </w:pPr>
      <w:r>
        <w:rPr>
          <w:rFonts w:hint="eastAsia" w:ascii="楷体_GB2312" w:hAnsi="楷体_GB2312" w:eastAsia="楷体_GB2312" w:cs="楷体_GB2312"/>
          <w:bCs/>
          <w:kern w:val="0"/>
          <w:sz w:val="32"/>
        </w:rPr>
        <w:t>（三）签订聘任协议。</w:t>
      </w:r>
      <w:r>
        <w:rPr>
          <w:rFonts w:hint="eastAsia" w:ascii="NEU-BZ-S92" w:hAnsi="NEU-BZ-S92" w:eastAsia="仿宋_GB2312" w:cs="宋体"/>
          <w:bCs/>
          <w:kern w:val="0"/>
          <w:sz w:val="32"/>
        </w:rPr>
        <w:t>基地与培训导师签订聘用协议。</w:t>
      </w:r>
    </w:p>
    <w:p>
      <w:pPr>
        <w:keepNext/>
        <w:keepLines/>
        <w:widowControl/>
        <w:spacing w:line="560" w:lineRule="exact"/>
        <w:ind w:firstLine="640" w:firstLineChars="200"/>
        <w:jc w:val="left"/>
        <w:outlineLvl w:val="3"/>
        <w:rPr>
          <w:rFonts w:hint="eastAsia" w:ascii="NEU-BZ-S92" w:hAnsi="NEU-BZ-S92" w:eastAsia="黑体" w:cs="黑体"/>
          <w:kern w:val="0"/>
          <w:sz w:val="32"/>
          <w:szCs w:val="32"/>
        </w:rPr>
      </w:pPr>
      <w:r>
        <w:rPr>
          <w:rFonts w:hint="eastAsia" w:ascii="NEU-BZ-S92" w:hAnsi="NEU-BZ-S92" w:eastAsia="黑体" w:cs="黑体"/>
          <w:kern w:val="0"/>
          <w:sz w:val="32"/>
          <w:szCs w:val="32"/>
        </w:rPr>
        <w:t>四、导师职责</w:t>
      </w:r>
    </w:p>
    <w:p>
      <w:pPr>
        <w:widowControl/>
        <w:spacing w:line="560" w:lineRule="exact"/>
        <w:ind w:firstLine="640" w:firstLineChars="200"/>
        <w:jc w:val="left"/>
        <w:rPr>
          <w:rFonts w:hint="eastAsia" w:ascii="NEU-BZ-S92" w:hAnsi="NEU-BZ-S92" w:eastAsia="仿宋_GB2312" w:cs="宋体"/>
          <w:i/>
          <w:iCs/>
          <w:color w:val="000000"/>
          <w:kern w:val="0"/>
          <w:sz w:val="32"/>
          <w:szCs w:val="32"/>
        </w:rPr>
      </w:pPr>
      <w:r>
        <w:rPr>
          <w:rFonts w:hint="eastAsia" w:ascii="NEU-BZ-S92" w:hAnsi="NEU-BZ-S92" w:eastAsia="仿宋_GB2312" w:cs="宋体"/>
          <w:bCs/>
          <w:kern w:val="0"/>
          <w:sz w:val="32"/>
        </w:rPr>
        <w:t>（一）熟练掌握课程要求的各项急救知识与技能，</w:t>
      </w:r>
      <w:r>
        <w:rPr>
          <w:rFonts w:hint="eastAsia" w:ascii="NEU-BZ-S92" w:hAnsi="NEU-BZ-S92" w:eastAsia="仿宋_GB2312" w:cs="宋体"/>
          <w:color w:val="000000"/>
          <w:kern w:val="0"/>
          <w:sz w:val="32"/>
          <w:szCs w:val="32"/>
        </w:rPr>
        <w:t>能够正确讲解及示范各项急救技术</w:t>
      </w:r>
      <w:r>
        <w:rPr>
          <w:rFonts w:hint="eastAsia" w:ascii="NEU-BZ-S92" w:hAnsi="NEU-BZ-S92" w:eastAsia="仿宋_GB2312" w:cs="宋体"/>
          <w:bCs/>
          <w:kern w:val="0"/>
          <w:sz w:val="32"/>
        </w:rPr>
        <w:t>。</w:t>
      </w:r>
      <w:r>
        <w:rPr>
          <w:rFonts w:hint="eastAsia" w:ascii="NEU-BZ-S92" w:hAnsi="NEU-BZ-S92" w:eastAsia="仿宋_GB2312" w:cs="宋体"/>
          <w:color w:val="000000"/>
          <w:kern w:val="0"/>
          <w:sz w:val="32"/>
          <w:szCs w:val="32"/>
        </w:rPr>
        <w:t>有良好的表达与沟通协调能力，</w:t>
      </w:r>
      <w:r>
        <w:rPr>
          <w:rFonts w:ascii="NEU-BZ-S92" w:hAnsi="NEU-BZ-S92" w:eastAsia="仿宋_GB2312" w:cs="宋体"/>
          <w:color w:val="000000"/>
          <w:kern w:val="0"/>
          <w:sz w:val="32"/>
          <w:szCs w:val="32"/>
        </w:rPr>
        <w:t>熟悉并掌握多种教学方法，</w:t>
      </w:r>
      <w:r>
        <w:rPr>
          <w:rFonts w:hint="eastAsia" w:ascii="NEU-BZ-S92" w:hAnsi="NEU-BZ-S92" w:eastAsia="仿宋_GB2312" w:cs="宋体"/>
          <w:color w:val="000000"/>
          <w:kern w:val="0"/>
          <w:sz w:val="32"/>
          <w:szCs w:val="32"/>
        </w:rPr>
        <w:t>并</w:t>
      </w:r>
      <w:r>
        <w:rPr>
          <w:rFonts w:ascii="NEU-BZ-S92" w:hAnsi="NEU-BZ-S92" w:eastAsia="仿宋_GB2312" w:cs="宋体"/>
          <w:color w:val="000000"/>
          <w:kern w:val="0"/>
          <w:sz w:val="32"/>
          <w:szCs w:val="32"/>
        </w:rPr>
        <w:t>具备良好的课堂管理能力，</w:t>
      </w:r>
      <w:r>
        <w:rPr>
          <w:rFonts w:hint="eastAsia" w:ascii="NEU-BZ-S92" w:hAnsi="NEU-BZ-S92" w:eastAsia="仿宋_GB2312" w:cs="宋体"/>
          <w:color w:val="000000"/>
          <w:kern w:val="0"/>
          <w:sz w:val="32"/>
          <w:szCs w:val="32"/>
        </w:rPr>
        <w:t>确保</w:t>
      </w:r>
      <w:r>
        <w:rPr>
          <w:rFonts w:ascii="NEU-BZ-S92" w:hAnsi="NEU-BZ-S92" w:eastAsia="仿宋_GB2312" w:cs="宋体"/>
          <w:color w:val="000000"/>
          <w:kern w:val="0"/>
          <w:sz w:val="32"/>
          <w:szCs w:val="32"/>
        </w:rPr>
        <w:t>培训效果</w:t>
      </w:r>
      <w:r>
        <w:rPr>
          <w:rFonts w:ascii="NEU-BZ-S92" w:hAnsi="NEU-BZ-S92" w:eastAsia="仿宋_GB2312" w:cs="宋体"/>
          <w:i/>
          <w:iCs/>
          <w:color w:val="000000"/>
          <w:kern w:val="0"/>
          <w:sz w:val="32"/>
          <w:szCs w:val="32"/>
        </w:rPr>
        <w:t>。</w:t>
      </w:r>
    </w:p>
    <w:p>
      <w:pPr>
        <w:widowControl/>
        <w:spacing w:line="560" w:lineRule="exact"/>
        <w:ind w:firstLine="640" w:firstLineChars="200"/>
        <w:jc w:val="left"/>
        <w:rPr>
          <w:rFonts w:hint="eastAsia" w:ascii="宋体" w:hAnsi="宋体" w:cs="宋体"/>
          <w:kern w:val="0"/>
          <w:sz w:val="24"/>
        </w:rPr>
      </w:pPr>
      <w:r>
        <w:rPr>
          <w:rFonts w:hint="eastAsia" w:ascii="NEU-BZ-S92" w:hAnsi="NEU-BZ-S92" w:eastAsia="仿宋_GB2312" w:cs="宋体"/>
          <w:bCs/>
          <w:kern w:val="0"/>
          <w:sz w:val="32"/>
        </w:rPr>
        <w:t>（二）主讲导师负责对辅训和志愿者导师的授课质量及整个课程进行督导与考评；主讲导师负责认证课程的授课与考核，同时，对辅训和志愿者导师的授课质量进行监督与考评；辅训导师负责认证课程实操内容的训练指导与考核；急救志愿者导师主要负责急救志愿者课程的讲授。</w:t>
      </w:r>
    </w:p>
    <w:p>
      <w:pPr>
        <w:widowControl/>
        <w:spacing w:line="560" w:lineRule="exact"/>
        <w:ind w:left="0" w:leftChars="0" w:firstLine="640" w:firstLineChars="200"/>
        <w:rPr>
          <w:rFonts w:hint="eastAsia" w:ascii="宋体" w:hAnsi="宋体" w:cs="宋体"/>
          <w:kern w:val="0"/>
          <w:sz w:val="24"/>
        </w:rPr>
      </w:pPr>
      <w:r>
        <w:rPr>
          <w:rFonts w:hint="eastAsia" w:ascii="NEU-BZ-S92" w:hAnsi="NEU-BZ-S92" w:eastAsia="黑体" w:cs="黑体"/>
          <w:kern w:val="0"/>
          <w:sz w:val="32"/>
          <w:szCs w:val="32"/>
        </w:rPr>
        <w:t>五、组织与管理</w:t>
      </w:r>
    </w:p>
    <w:p>
      <w:pPr>
        <w:widowControl/>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遵守相关的规章制度，积极参与培训计划的制定与实施，积极参加中心及签约基地指派的培训任务，每年培训任务次数不少于4次；具备良好的团队协作精神，与其他导师共同协作，共同提升培训质量，确保培训活动的顺利进行。</w:t>
      </w:r>
    </w:p>
    <w:p>
      <w:pPr>
        <w:widowControl/>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建立市急救中心、培训学员和授牌基地三方考核与评价机制，按照授课次数、学员认证通过率、培训学员满意度、签约基地满意度、主任导师满意度五个维度每年对培训导师的教学质量与效果进行考评。考评结果分为优秀、合格、不合格三个等级。</w:t>
      </w:r>
    </w:p>
    <w:p>
      <w:pPr>
        <w:widowControl/>
        <w:spacing w:line="560" w:lineRule="exact"/>
        <w:ind w:firstLine="640" w:firstLineChars="200"/>
        <w:jc w:val="left"/>
        <w:rPr>
          <w:rFonts w:hint="eastAsia" w:ascii="NEU-BZ-S92" w:hAnsi="NEU-BZ-S92" w:eastAsia="仿宋_GB2312" w:cs="宋体"/>
          <w:color w:val="000000"/>
          <w:kern w:val="0"/>
          <w:sz w:val="32"/>
          <w:szCs w:val="32"/>
        </w:rPr>
      </w:pPr>
      <w:r>
        <w:rPr>
          <w:rFonts w:hint="eastAsia" w:ascii="仿宋_GB2312" w:hAnsi="仿宋_GB2312" w:eastAsia="仿宋_GB2312" w:cs="仿宋_GB2312"/>
          <w:color w:val="000000"/>
          <w:kern w:val="0"/>
          <w:sz w:val="32"/>
          <w:szCs w:val="32"/>
        </w:rPr>
        <w:t>（三）培训导师证书有效期为2年，每年接受培训中心组织的导师知识更新、复训和考核。证书有效期满</w:t>
      </w:r>
      <w:r>
        <w:rPr>
          <w:rFonts w:ascii="NEU-BZ-S92" w:hAnsi="NEU-BZ-S92" w:eastAsia="仿宋_GB2312" w:cs="宋体"/>
          <w:color w:val="000000"/>
          <w:kern w:val="0"/>
          <w:sz w:val="32"/>
          <w:szCs w:val="32"/>
        </w:rPr>
        <w:t>后，经</w:t>
      </w:r>
      <w:r>
        <w:rPr>
          <w:rFonts w:hint="eastAsia" w:ascii="NEU-BZ-S92" w:hAnsi="NEU-BZ-S92" w:eastAsia="仿宋_GB2312" w:cs="宋体"/>
          <w:color w:val="000000"/>
          <w:kern w:val="0"/>
          <w:sz w:val="32"/>
          <w:szCs w:val="32"/>
        </w:rPr>
        <w:t>急救</w:t>
      </w:r>
      <w:r>
        <w:rPr>
          <w:rFonts w:ascii="NEU-BZ-S92" w:hAnsi="NEU-BZ-S92" w:eastAsia="仿宋_GB2312" w:cs="宋体"/>
          <w:color w:val="000000"/>
          <w:kern w:val="0"/>
          <w:sz w:val="32"/>
          <w:szCs w:val="32"/>
        </w:rPr>
        <w:t>中心导师复训与考核合格后</w:t>
      </w:r>
      <w:r>
        <w:rPr>
          <w:rFonts w:hint="eastAsia" w:ascii="NEU-BZ-S92" w:hAnsi="NEU-BZ-S92" w:eastAsia="仿宋_GB2312" w:cs="宋体"/>
          <w:color w:val="000000"/>
          <w:kern w:val="0"/>
          <w:sz w:val="32"/>
          <w:szCs w:val="32"/>
        </w:rPr>
        <w:t>方可</w:t>
      </w:r>
      <w:r>
        <w:rPr>
          <w:rFonts w:ascii="NEU-BZ-S92" w:hAnsi="NEU-BZ-S92" w:eastAsia="仿宋_GB2312" w:cs="宋体"/>
          <w:color w:val="000000"/>
          <w:kern w:val="0"/>
          <w:sz w:val="32"/>
          <w:szCs w:val="32"/>
        </w:rPr>
        <w:t>申请续约。</w:t>
      </w:r>
    </w:p>
    <w:p>
      <w:pPr>
        <w:widowControl/>
        <w:spacing w:line="560" w:lineRule="exact"/>
        <w:ind w:firstLine="640" w:firstLineChars="200"/>
        <w:rPr>
          <w:rFonts w:hint="eastAsia" w:ascii="NEU-BZ-S92" w:hAnsi="NEU-BZ-S92" w:eastAsia="仿宋_GB2312" w:cs="宋体"/>
          <w:kern w:val="0"/>
          <w:sz w:val="32"/>
          <w:szCs w:val="32"/>
        </w:rPr>
      </w:pPr>
      <w:r>
        <w:rPr>
          <w:rFonts w:hint="eastAsia" w:ascii="NEU-BZ-S92" w:hAnsi="NEU-BZ-S92" w:eastAsia="黑体" w:cs="黑体"/>
          <w:kern w:val="0"/>
          <w:sz w:val="32"/>
          <w:szCs w:val="32"/>
        </w:rPr>
        <w:t>六、其他要求</w:t>
      </w:r>
    </w:p>
    <w:p>
      <w:pPr>
        <w:widowControl/>
        <w:spacing w:line="560" w:lineRule="exact"/>
        <w:ind w:firstLine="640" w:firstLineChars="200"/>
        <w:jc w:val="left"/>
        <w:rPr>
          <w:rFonts w:hint="eastAsia" w:ascii="NEU-BZ-S92" w:hAnsi="NEU-BZ-S92" w:eastAsia="仿宋_GB2312" w:cs="宋体"/>
          <w:color w:val="000000"/>
          <w:kern w:val="0"/>
          <w:sz w:val="32"/>
          <w:szCs w:val="32"/>
        </w:rPr>
      </w:pPr>
      <w:r>
        <w:rPr>
          <w:rFonts w:hint="eastAsia" w:ascii="NEU-BZ-S92" w:hAnsi="NEU-BZ-S92" w:eastAsia="仿宋_GB2312" w:cs="宋体"/>
          <w:color w:val="000000"/>
          <w:kern w:val="0"/>
          <w:sz w:val="32"/>
          <w:szCs w:val="32"/>
        </w:rPr>
        <w:t>（一）导师应具备良好的职业道德，不得以培训为名义谋取私利，损害学员或培训机构的利益。</w:t>
      </w:r>
    </w:p>
    <w:p>
      <w:pPr>
        <w:widowControl/>
        <w:spacing w:line="560" w:lineRule="exact"/>
        <w:ind w:firstLine="640" w:firstLineChars="200"/>
        <w:jc w:val="left"/>
        <w:rPr>
          <w:rFonts w:hint="eastAsia" w:ascii="NEU-BZ-S92" w:hAnsi="NEU-BZ-S92" w:eastAsia="仿宋_GB2312" w:cs="宋体"/>
          <w:color w:val="000000"/>
          <w:kern w:val="0"/>
          <w:sz w:val="32"/>
          <w:szCs w:val="32"/>
        </w:rPr>
      </w:pPr>
      <w:r>
        <w:rPr>
          <w:rFonts w:hint="eastAsia" w:ascii="NEU-BZ-S92" w:hAnsi="NEU-BZ-S92" w:eastAsia="仿宋_GB2312" w:cs="宋体"/>
          <w:color w:val="000000"/>
          <w:kern w:val="0"/>
          <w:sz w:val="32"/>
          <w:szCs w:val="32"/>
        </w:rPr>
        <w:t>（二）导师应严格遵守保密规定，不得泄露学员的个人信息或培训过程中的敏感内容。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NEU-BZ-S92">
    <w:altName w:val="华文仿宋"/>
    <w:panose1 w:val="00000000000000000000"/>
    <w:charset w:val="00"/>
    <w:family w:val="roman"/>
    <w:pitch w:val="default"/>
    <w:sig w:usb0="00000000" w:usb1="00000000" w:usb2="05000016" w:usb3="00000000" w:csb0="003E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DF6638"/>
    <w:rsid w:val="AFDF6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2025-12-05T11:02:00Z</dcterms:created>
  <dc:creator>张谦</dc:creator>
  <cp:lastModifiedBy>张谦</cp:lastModifiedBy>
  <dcterms:modified xsi:type="dcterms:W3CDTF">2025-12-05T11:02:33Z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F72099A7ABFC9A32374B3269754E293D</vt:lpwstr>
  </property>
</Properties>
</file>