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98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0717F8E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52C92F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bookmarkStart w:id="0" w:name="_GoBack"/>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w:t>
      </w:r>
    </w:p>
    <w:p w14:paraId="4D7968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专业、执业类别、执业范围对应关系一览表</w:t>
      </w:r>
    </w:p>
    <w:bookmarkEnd w:id="0"/>
    <w:p w14:paraId="46FCDF97">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273"/>
        <w:gridCol w:w="2420"/>
        <w:gridCol w:w="1140"/>
        <w:gridCol w:w="2653"/>
      </w:tblGrid>
      <w:tr w14:paraId="18F5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15A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3EF4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14:paraId="244BA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A4E0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执业</w:t>
            </w:r>
          </w:p>
          <w:p w14:paraId="62DA3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47FF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执业范围</w:t>
            </w:r>
          </w:p>
        </w:tc>
      </w:tr>
      <w:tr w14:paraId="0B0E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E7D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CBE5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63B7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201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24E7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4D78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91E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15DE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0A0A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心血管内科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7A6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E5E03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1E87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488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FF3E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呼吸内科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F916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呼吸内科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09EC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F4FD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7046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CFB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45A7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18A5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9E2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50AF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3E76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58FC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5671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0603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消化内科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89F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DB2C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1653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1B0E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0253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423B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血液病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416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B058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1159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4114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B6D4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AFB2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肾内科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40B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74DE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05FD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8E19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D722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7094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内分泌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5D9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9CF6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04F2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B5D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2BA7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ECC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风湿病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8A0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B5E4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41C1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495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FA66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4A2F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EDE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8AAC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25B7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CF1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A64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D009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结核病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486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1DCE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67F0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5B7B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7A38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4433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老年医学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FEB4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EE92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75BF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B9CB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1ED3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A893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7FA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9CDB0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55D9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4C2C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8C388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精神病学</w:t>
            </w:r>
          </w:p>
          <w:p w14:paraId="556DF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（含心理卫生）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7C1E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959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D26A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精神卫生专业</w:t>
            </w:r>
          </w:p>
        </w:tc>
      </w:tr>
      <w:tr w14:paraId="399D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9DB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912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C25C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BE6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5186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内科专业、外科专业、</w:t>
            </w:r>
          </w:p>
          <w:p w14:paraId="60A96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eastAsia" w:ascii="宋体" w:hAnsi="宋体" w:eastAsia="宋体" w:cs="宋体"/>
                <w:b w:val="0"/>
                <w:bCs/>
                <w:sz w:val="22"/>
                <w:szCs w:val="22"/>
                <w:lang w:val="en-US" w:eastAsia="zh-CN"/>
              </w:rPr>
              <w:t>儿科专业、妇产科专业</w:t>
            </w:r>
          </w:p>
        </w:tc>
      </w:tr>
      <w:tr w14:paraId="177E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1793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3EC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C8BB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D87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7B29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内科专业</w:t>
            </w:r>
            <w:r>
              <w:rPr>
                <w:rFonts w:hint="eastAsia" w:ascii="Times New Roman" w:hAnsi="Times New Roman" w:cs="Times New Roman"/>
                <w:b w:val="0"/>
                <w:bCs/>
                <w:i w:val="0"/>
                <w:color w:val="auto"/>
                <w:kern w:val="0"/>
                <w:sz w:val="22"/>
                <w:szCs w:val="22"/>
                <w:highlight w:val="none"/>
                <w:u w:val="none"/>
                <w:lang w:val="en-US" w:eastAsia="zh-CN" w:bidi="ar"/>
              </w:rPr>
              <w:t>、儿科专业</w:t>
            </w:r>
          </w:p>
        </w:tc>
      </w:tr>
      <w:tr w14:paraId="3AD9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D7B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432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2FF8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13F0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913A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4F41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A9EC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0C9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ECAF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C27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D991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6D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2D6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7517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9081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胸心外科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FC1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821E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E0E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207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A0C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泌尿外科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892F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0F1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7E521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AE8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F71A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9D9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骨外科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A02B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骨外科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FA6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6805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0E53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EA4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ACD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烧伤外科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EDC5F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烧伤外科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89C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02A8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7BE5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18F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CF3B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7AA5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整形外科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7CC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A994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400F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802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F96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6A09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002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2F50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80A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5F7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1F78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30A6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5BE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85A0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07D3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0D78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01AA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4F18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麻醉学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F41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AC03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1F12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794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672D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E95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42C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FF5E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4CEC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296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2A4A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9503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普通外科、骨外科、</w:t>
            </w:r>
            <w:r>
              <w:rPr>
                <w:rFonts w:hint="default" w:ascii="Times New Roman" w:hAnsi="Times New Roman" w:eastAsia="宋体" w:cs="Times New Roman"/>
                <w:b w:val="0"/>
                <w:bCs/>
                <w:i w:val="0"/>
                <w:color w:val="auto"/>
                <w:kern w:val="0"/>
                <w:sz w:val="22"/>
                <w:szCs w:val="22"/>
                <w:u w:val="none"/>
                <w:lang w:val="en-US" w:eastAsia="zh-CN" w:bidi="ar"/>
              </w:rPr>
              <w:br w:type="textWrapping"/>
            </w: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086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063A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外科专业、康复医学专业</w:t>
            </w:r>
          </w:p>
        </w:tc>
      </w:tr>
      <w:tr w14:paraId="2901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18D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3741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DDA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EF3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10D7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1FB7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A71D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5AB4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妇科（含妇科肿瘤）</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525D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368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CA27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2B39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82BD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C09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产科</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921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56A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A875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47E9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A355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8D5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生殖医学</w:t>
            </w:r>
          </w:p>
          <w:p w14:paraId="7E594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5CAB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000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BC7D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妇产科专业、外科专业</w:t>
            </w:r>
          </w:p>
        </w:tc>
      </w:tr>
      <w:tr w14:paraId="6071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29EE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96F4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4748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7A1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7A0D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预防保健专业、妇产科</w:t>
            </w:r>
          </w:p>
          <w:p w14:paraId="54BA2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专业</w:t>
            </w:r>
          </w:p>
        </w:tc>
      </w:tr>
      <w:tr w14:paraId="435E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A99D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4778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CCF8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863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C75B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儿科专业</w:t>
            </w:r>
          </w:p>
        </w:tc>
      </w:tr>
      <w:tr w14:paraId="79E6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232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20C7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新生儿科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780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1D6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0120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儿科专业</w:t>
            </w:r>
          </w:p>
        </w:tc>
      </w:tr>
      <w:tr w14:paraId="3E76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7B09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E5F0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6299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446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E3BF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预防保健专业、儿科专业</w:t>
            </w:r>
          </w:p>
        </w:tc>
      </w:tr>
      <w:tr w14:paraId="70B7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69C1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1BF4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FA93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609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3F7D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眼耳鼻咽喉科专业</w:t>
            </w:r>
          </w:p>
        </w:tc>
      </w:tr>
      <w:tr w14:paraId="322F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42F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4868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9CFD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耳鼻喉（头颈外科）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23C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1F87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眼耳鼻咽喉科专业</w:t>
            </w:r>
          </w:p>
        </w:tc>
      </w:tr>
      <w:tr w14:paraId="5E16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DFE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39B1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5844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皮肤与性病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987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273B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皮肤病与性病专业</w:t>
            </w:r>
          </w:p>
        </w:tc>
      </w:tr>
      <w:tr w14:paraId="2494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F8F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591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719A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E3C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AF2E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职业病专业</w:t>
            </w:r>
          </w:p>
        </w:tc>
      </w:tr>
      <w:tr w14:paraId="10CC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4C4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A8E1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00BC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放射医学、介入治疗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A0F1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89FB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68F0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7BDD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4B85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68CF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D10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A315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4E57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6B7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750F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核医学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3FD0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核医学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B2E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F490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7A03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EE2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AA4D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63FE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eastAsia" w:ascii="Times New Roman" w:hAnsi="Times New Roman" w:cs="Times New Roman"/>
                <w:b w:val="0"/>
                <w:bCs/>
                <w:i w:val="0"/>
                <w:color w:val="auto"/>
                <w:kern w:val="0"/>
                <w:sz w:val="22"/>
                <w:szCs w:val="22"/>
                <w:highlight w:val="none"/>
                <w:u w:val="none"/>
                <w:lang w:val="en-US" w:eastAsia="zh-CN" w:bidi="ar"/>
              </w:rPr>
              <w:t>肿瘤放射治疗学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213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CB24A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6392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DF76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168F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BE38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B93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09C6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医学检验、病理专业</w:t>
            </w:r>
          </w:p>
        </w:tc>
      </w:tr>
      <w:tr w14:paraId="65C4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240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9DBB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DDBA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735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66D6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18B3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52C6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CE98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AEE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98B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6E0D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074E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C7C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E4DB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A593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r>
              <w:rPr>
                <w:rFonts w:hint="default" w:ascii="Times New Roman" w:hAnsi="Times New Roman" w:eastAsia="宋体" w:cs="Times New Roman"/>
                <w:b w:val="0"/>
                <w:bCs/>
                <w:i w:val="0"/>
                <w:color w:val="auto"/>
                <w:sz w:val="22"/>
                <w:szCs w:val="22"/>
                <w:u w:val="none"/>
                <w:lang w:eastAsia="zh-CN"/>
              </w:rPr>
              <w:t>可对应</w:t>
            </w:r>
            <w:r>
              <w:rPr>
                <w:rFonts w:hint="default" w:ascii="Times New Roman" w:hAnsi="Times New Roman" w:eastAsia="宋体" w:cs="Times New Roman"/>
                <w:b w:val="0"/>
                <w:bCs/>
                <w:i w:val="0"/>
                <w:color w:val="auto"/>
                <w:kern w:val="0"/>
                <w:sz w:val="22"/>
                <w:szCs w:val="22"/>
                <w:u w:val="none"/>
                <w:lang w:val="en-US" w:eastAsia="zh-CN" w:bidi="ar"/>
              </w:rPr>
              <w:t>任一</w:t>
            </w:r>
            <w:r>
              <w:rPr>
                <w:rFonts w:hint="default" w:ascii="Times New Roman" w:hAnsi="Times New Roman" w:eastAsia="宋体" w:cs="Times New Roman"/>
                <w:b w:val="0"/>
                <w:bCs/>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595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F154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04E2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579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48F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1FD9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558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BD57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医学检验、病理专业</w:t>
            </w:r>
          </w:p>
        </w:tc>
      </w:tr>
      <w:tr w14:paraId="5120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C95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A72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518D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BC2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77EF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全科医学专业</w:t>
            </w:r>
          </w:p>
        </w:tc>
      </w:tr>
      <w:tr w14:paraId="2278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3B5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A53D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6501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急诊医学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CFF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3B48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急救医学专业</w:t>
            </w:r>
          </w:p>
        </w:tc>
      </w:tr>
      <w:tr w14:paraId="7BC3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B01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60FD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3748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358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073C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康复医学专业</w:t>
            </w:r>
          </w:p>
        </w:tc>
      </w:tr>
      <w:tr w14:paraId="1522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FBD0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B77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0933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DE5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E08E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预防保健专业</w:t>
            </w:r>
          </w:p>
        </w:tc>
      </w:tr>
      <w:tr w14:paraId="5099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6387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9CE5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预防保健（公共卫生</w:t>
            </w:r>
          </w:p>
          <w:p w14:paraId="0A7A7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CF7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746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2B47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2A13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414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3156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D6C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计划生育</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D52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6FDD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计划生育技术服务专业、妇产科专业</w:t>
            </w:r>
          </w:p>
        </w:tc>
      </w:tr>
      <w:tr w14:paraId="0F92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0C91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1451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1F04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24F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8145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重症医学专业</w:t>
            </w:r>
          </w:p>
        </w:tc>
      </w:tr>
      <w:tr w14:paraId="62A2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44C7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E738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3224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疼痛学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9F5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0E9D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疼痛科专业</w:t>
            </w:r>
          </w:p>
        </w:tc>
      </w:tr>
      <w:tr w14:paraId="0540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1B3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8183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B720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9DC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EBC0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6B6B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E18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C251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C6B4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口腔颌面外科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C78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B736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3355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4E64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CDEF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6362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口腔修复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EB0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1AC4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5702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4904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B9D8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65B5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口腔正畸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E4E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AC711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1809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CB5F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039F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8AC5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804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F95B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5A2A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A972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7DFB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6F04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环境卫生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2CF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B51B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0B68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BC37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AE79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6B48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营养与食品卫生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E8D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9083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5EDA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AC4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9854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C5A6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学校卫生与儿少卫生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AE5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FE5A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7E81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23C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213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71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2F5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FF81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1B6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509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17CB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024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卫生毒理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1B9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60B0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18EF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8D6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41B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BEF6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传染性疾病控制、慢性非传染性疾病控制、寄生虫病控制、地方病控制、病媒生物控制技术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CC6A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5E04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E73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B27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287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31F4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职业卫生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725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4678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2186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28D6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2A52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51FA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健康教育与健康促进</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2CA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F256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0B7A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1275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102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A45E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041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7E8C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53B5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2ED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7FF1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7B9D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10A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4588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6FF1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815A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797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12C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传染性疾病控制</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7D8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483F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365B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E57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4C8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精神卫生</w:t>
            </w:r>
          </w:p>
          <w:p w14:paraId="1CB07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10CE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慢性非传染性疾病控制</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E09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D599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B81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A4B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8E33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8A453C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中西医结合内科、中西医结合妇科 、中西医结合儿科、中西医结合外科 、中医骨伤科 、中医皮肤科、中医肛肠科 、针灸科 、推拿科、中医眼科、中医耳鼻喉科、中医肿瘤</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A20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22B5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中西医结合专业</w:t>
            </w:r>
          </w:p>
        </w:tc>
      </w:tr>
      <w:tr w14:paraId="1B0D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C51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06B7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C28C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中医内科、中医肿瘤</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A6F4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6424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5ADF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75A4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F36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5CF2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中医妇科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E32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75A9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132B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5E3D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56E4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中医儿科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C4CC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中医儿科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F79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C528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48AA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825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9E5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110A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B73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B353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0137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8E3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74EE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71AB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中医骨伤科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7F4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1FC5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79D8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E13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4E36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FB7A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中医皮肤科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84B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A270A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063C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D65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227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6D97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中医肛肠科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DD7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1439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7FAA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97EC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B28B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7BBC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针灸科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5E7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672D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3E97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CCE8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2B2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按摩推拿</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A313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推拿科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5CB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4785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7C9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395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BBA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E2FD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中医眼科、</w:t>
            </w:r>
          </w:p>
          <w:p w14:paraId="334DD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中医耳鼻喉科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A68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2026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2E1B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E78F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689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08A8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D6A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F88E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4652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E7A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E0B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83E6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25A0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8437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2C33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551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9D5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60EC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93E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72FC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全科医学专业</w:t>
            </w:r>
          </w:p>
        </w:tc>
      </w:tr>
      <w:tr w14:paraId="0E81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8F5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AED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9DB1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97A0C7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B4973F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2F3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0A1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C8F7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352C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15F8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1E4C1E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D62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2E1E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A82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5FCF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95E3A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FB17BC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1619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75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02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8B8C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护理学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090B30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9485D9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D4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8523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076D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F7F4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0B3114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B33FDD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E2B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77BE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B28A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C4C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7F8970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FC5665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F6A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EB93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94F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5B8E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50BE4F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FFEBF7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10C7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0B88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56F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8615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C0C5EC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5B9F77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922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964B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2B04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E544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073EED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C30DFB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650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0F6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9EE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3072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381B80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732B7C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63B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F08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FB07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87FF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202894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084BFD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5AB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350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CEBA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B3D3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微生物检验技术、理化检验技术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7BDE38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594FF3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F33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E2AB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ED96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心电学技术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4DD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6F29A5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C2A8F2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2DC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855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F0E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神经电生理（脑电图）</w:t>
            </w:r>
          </w:p>
          <w:p w14:paraId="57193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3429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CB5C8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578FD7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526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3F6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85A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2758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D1721E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848563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954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538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3A4C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452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0EAADA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BF63A9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1F9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B72C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B11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FD01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9A83C8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00D0E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226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C4A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AEF5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D2D2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3CE72C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A8427E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4E4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825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8FDA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C04A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EE5478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0FD598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C5F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E7A7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5734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728D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5954F9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D98B82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59F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8E7E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6F52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A1C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97352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C0ACBA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1E5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6126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D9F1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B2A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097666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06A399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686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580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A9B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C35E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0F07E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2703B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178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8AF7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9608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8F1B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eastAsia" w:ascii="Times New Roman" w:hAnsi="Times New Roman" w:cs="Times New Roman"/>
                <w:b w:val="0"/>
                <w:bCs/>
                <w:i w:val="0"/>
                <w:color w:val="auto"/>
                <w:kern w:val="0"/>
                <w:sz w:val="22"/>
                <w:szCs w:val="22"/>
                <w:highlight w:val="none"/>
                <w:u w:val="none"/>
                <w:lang w:val="en-US" w:eastAsia="zh-CN" w:bidi="ar"/>
              </w:rPr>
              <w:t>肿瘤放射治疗技术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4980D2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C9B5C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8DC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CC5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FB3B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A34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B87BE7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9C7465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942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179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811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1FB2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1B964C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215DFC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46E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312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C1B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5D54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CD857F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DE64DE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08D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9CD3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6D06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380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8B9EF8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853B9F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1FF7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B16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73B9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0A26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42C7D3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AC878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37D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929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7F5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97DE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3D8920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24C02F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D13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AAA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43B05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1C43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03A020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552A6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A52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44E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7BE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8717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10AED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510A56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43C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E3C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DFE2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8513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highlight w:val="none"/>
                <w:u w:val="none"/>
                <w:lang w:val="en-US" w:eastAsia="zh-CN" w:bidi="ar"/>
              </w:rPr>
              <w:t>心理治疗</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EAC800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3F91AE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F8F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184" w:type="dxa"/>
            <w:gridSpan w:val="5"/>
            <w:tcBorders>
              <w:top w:val="single" w:color="000000" w:sz="4" w:space="0"/>
              <w:left w:val="single" w:color="000000" w:sz="4" w:space="0"/>
              <w:bottom w:val="single" w:color="000000" w:sz="4" w:space="0"/>
              <w:right w:val="single" w:color="000000" w:sz="4" w:space="0"/>
            </w:tcBorders>
            <w:noWrap w:val="0"/>
            <w:vAlign w:val="center"/>
          </w:tcPr>
          <w:p w14:paraId="6AF6FABA">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备注：1."卫生信息技术"专业对应的考试专业可由申报人自行选择高级卫生专业资格考试专业，也可参加信息、工程专业对应级别的高级技术资格考试，考试成绩合格可视同完成高级卫生专业资格考试。</w:t>
            </w:r>
          </w:p>
          <w:p w14:paraId="459A55FD">
            <w:pPr>
              <w:keepNext w:val="0"/>
              <w:keepLines w:val="0"/>
              <w:pageBreakBefore w:val="0"/>
              <w:widowControl/>
              <w:kinsoku/>
              <w:wordWrap/>
              <w:overflowPunct/>
              <w:topLinePunct w:val="0"/>
              <w:autoSpaceDE/>
              <w:autoSpaceDN/>
              <w:bidi w:val="0"/>
              <w:adjustRightInd/>
              <w:snapToGrid/>
              <w:spacing w:line="320" w:lineRule="exact"/>
              <w:ind w:left="875" w:leftChars="312" w:hanging="220" w:hangingChars="100"/>
              <w:jc w:val="left"/>
              <w:textAlignment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2.专职从事医院感染预防与控制岗位工作的非公共卫生专业人员，可按照现专业执业类别与范围申报。</w:t>
            </w:r>
          </w:p>
          <w:p w14:paraId="42ACF5A7">
            <w:pPr>
              <w:pStyle w:val="2"/>
              <w:ind w:firstLine="660" w:firstLineChars="300"/>
              <w:rPr>
                <w:rFonts w:hint="default" w:ascii="Times New Roman" w:hAnsi="Times New Roman" w:eastAsia="宋体" w:cs="Times New Roman"/>
                <w:b w:val="0"/>
                <w:bCs/>
                <w:sz w:val="22"/>
                <w:szCs w:val="22"/>
                <w:lang w:val="en" w:eastAsia="zh-CN"/>
              </w:rPr>
            </w:pPr>
            <w:r>
              <w:rPr>
                <w:rFonts w:hint="default" w:ascii="Times New Roman" w:hAnsi="Times New Roman" w:eastAsia="宋体" w:cs="Times New Roman"/>
                <w:b w:val="0"/>
                <w:bCs/>
                <w:sz w:val="22"/>
                <w:szCs w:val="22"/>
                <w:lang w:val="en-US" w:eastAsia="zh-CN"/>
              </w:rPr>
              <w:t>3.基层卫生专业技术人才评审专业、考试专业参照以上对应关系申报</w:t>
            </w:r>
            <w:r>
              <w:rPr>
                <w:rFonts w:hint="default" w:ascii="Times New Roman" w:hAnsi="Times New Roman" w:eastAsia="宋体" w:cs="Times New Roman"/>
                <w:b w:val="0"/>
                <w:bCs/>
                <w:sz w:val="22"/>
                <w:szCs w:val="22"/>
                <w:lang w:val="en" w:eastAsia="zh-CN"/>
              </w:rPr>
              <w:t>。</w:t>
            </w:r>
          </w:p>
          <w:p w14:paraId="5D708145">
            <w:pPr>
              <w:pStyle w:val="2"/>
              <w:ind w:left="875" w:leftChars="312" w:hanging="220" w:hangingChars="100"/>
              <w:rPr>
                <w:rFonts w:hint="default" w:ascii="Times New Roman" w:hAnsi="Times New Roman" w:eastAsia="宋体" w:cs="Times New Roman"/>
                <w:b w:val="0"/>
                <w:bCs/>
                <w:sz w:val="22"/>
                <w:szCs w:val="22"/>
                <w:lang w:val="en-US" w:eastAsia="zh-CN"/>
              </w:rPr>
            </w:pPr>
            <w:r>
              <w:rPr>
                <w:rFonts w:hint="eastAsia" w:cs="Times New Roman"/>
                <w:b w:val="0"/>
                <w:bCs/>
                <w:sz w:val="22"/>
                <w:szCs w:val="22"/>
                <w:lang w:val="en-US" w:eastAsia="zh-CN"/>
              </w:rPr>
              <w:t>4.自2026年度起，评审专业“肿瘤放射治疗学”对应考试专业为“肿瘤放射治疗学”，原取得的“放射肿瘤治疗学”考试成绩予以保留；评审专业“肿瘤放射治疗技术”对应考试专业为“肿瘤放射治疗技术”，原取得的“放射医学技术”“医学工程”考试成绩予以保留；评审专业“心理治疗技术”对应考试专业为“心理治疗”，原取得的“精神病”考试成绩予以保留。</w:t>
            </w:r>
          </w:p>
        </w:tc>
      </w:tr>
    </w:tbl>
    <w:p w14:paraId="180AD33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方正小标宋_GBK" w:cs="Times New Roman"/>
          <w:snapToGrid w:val="0"/>
          <w:color w:val="auto"/>
          <w:kern w:val="0"/>
          <w:sz w:val="32"/>
          <w:szCs w:val="32"/>
        </w:rPr>
      </w:pPr>
    </w:p>
    <w:p w14:paraId="2165F86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4D2A72C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3F7AA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A7EE8"/>
    <w:rsid w:val="1F1A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2026-02-25T01:25:00Z</dcterms:created>
  <dc:creator>陈卡卡</dc:creator>
  <cp:lastModifiedBy>陈卡卡</cp:lastModifiedBy>
  <dcterms:modified xsi:type="dcterms:W3CDTF">2026-02-25T01:26:41Z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7A591DF76E98419ABD0D1783F45B8CB7_11</vt:lpwstr>
  </property>
  <property fmtid="{D5CDD505-2E9C-101B-9397-08002B2CF9AE}" pid="4" name="KSOTemplateDocerSaveRecord">
    <vt:lpwstr>eyJoZGlkIjoiY2JjNTI3ODAzYjlhOTQxZjRkMGNjODk3ZGIyZTRhZTMiLCJ1c2VySWQiOiI3ODYxMDA1NDQifQ==</vt:lpwstr>
  </property>
</Properties>
</file>