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C800">
      <w:pPr>
        <w:pStyle w:val="5"/>
        <w:tabs>
          <w:tab w:val="left" w:pos="2532"/>
        </w:tabs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val="en-US" w:eastAsia="zh-CN"/>
        </w:rPr>
        <w:t>2026年</w:t>
      </w:r>
      <w:r>
        <w:rPr>
          <w:rFonts w:hint="eastAsia" w:eastAsia="方正小标宋简体" w:cs="Times New Roman"/>
          <w:snapToGrid w:val="0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val="en-US" w:eastAsia="zh-CN"/>
        </w:rPr>
        <w:t>月广东省法定传染病报告发病、死亡统计表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9"/>
        <w:gridCol w:w="2373"/>
        <w:gridCol w:w="2409"/>
      </w:tblGrid>
      <w:tr w14:paraId="0269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34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135666">
            <w:pPr>
              <w:adjustRightInd w:val="0"/>
              <w:snapToGrid w:val="0"/>
              <w:spacing w:line="560" w:lineRule="exact"/>
              <w:ind w:firstLine="320" w:firstLineChars="133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  <w:t>疾病病种</w:t>
            </w:r>
          </w:p>
        </w:tc>
        <w:tc>
          <w:tcPr>
            <w:tcW w:w="23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78A567">
            <w:pPr>
              <w:adjustRightInd w:val="0"/>
              <w:snapToGrid w:val="0"/>
              <w:spacing w:line="560" w:lineRule="exact"/>
              <w:ind w:right="155" w:rightChars="74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  <w:t>本期发病数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F5244B">
            <w:pPr>
              <w:adjustRightInd w:val="0"/>
              <w:snapToGrid w:val="0"/>
              <w:spacing w:line="560" w:lineRule="exact"/>
              <w:ind w:right="155" w:rightChars="74"/>
              <w:jc w:val="right"/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21"/>
                <w:sz w:val="24"/>
                <w:szCs w:val="24"/>
              </w:rPr>
              <w:t>本期死亡数</w:t>
            </w:r>
          </w:p>
        </w:tc>
      </w:tr>
      <w:tr w14:paraId="7028F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3B62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甲乙丙类传染病总计</w:t>
            </w:r>
          </w:p>
        </w:tc>
        <w:tc>
          <w:tcPr>
            <w:tcW w:w="23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0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231664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D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</w:tr>
      <w:tr w14:paraId="263A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6E47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211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甲乙类传染病合计</w:t>
            </w:r>
          </w:p>
        </w:tc>
        <w:tc>
          <w:tcPr>
            <w:tcW w:w="23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8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42079</w:t>
            </w:r>
          </w:p>
        </w:tc>
        <w:tc>
          <w:tcPr>
            <w:tcW w:w="240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C5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</w:tr>
      <w:tr w14:paraId="1EEF5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285D5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鼠疫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4EA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CB7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65F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</w:tcBorders>
            <w:noWrap w:val="0"/>
            <w:vAlign w:val="center"/>
          </w:tcPr>
          <w:p w14:paraId="19C6E4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霍乱</w:t>
            </w:r>
          </w:p>
        </w:tc>
        <w:tc>
          <w:tcPr>
            <w:tcW w:w="2373" w:type="dxa"/>
            <w:tcBorders>
              <w:top w:val="nil"/>
            </w:tcBorders>
            <w:noWrap w:val="0"/>
            <w:vAlign w:val="center"/>
          </w:tcPr>
          <w:p w14:paraId="011C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top w:val="nil"/>
            </w:tcBorders>
            <w:noWrap w:val="0"/>
            <w:vAlign w:val="center"/>
          </w:tcPr>
          <w:p w14:paraId="1A71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8BE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235B3F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新型冠状病毒感染</w:t>
            </w:r>
          </w:p>
        </w:tc>
        <w:tc>
          <w:tcPr>
            <w:tcW w:w="2373" w:type="dxa"/>
            <w:noWrap w:val="0"/>
            <w:vAlign w:val="center"/>
          </w:tcPr>
          <w:p w14:paraId="3E5D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2979</w:t>
            </w:r>
          </w:p>
        </w:tc>
        <w:tc>
          <w:tcPr>
            <w:tcW w:w="2409" w:type="dxa"/>
            <w:noWrap w:val="0"/>
            <w:vAlign w:val="center"/>
          </w:tcPr>
          <w:p w14:paraId="3BDF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5423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CD1D74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传染性非典型肺炎</w:t>
            </w:r>
          </w:p>
        </w:tc>
        <w:tc>
          <w:tcPr>
            <w:tcW w:w="2373" w:type="dxa"/>
            <w:noWrap w:val="0"/>
            <w:vAlign w:val="center"/>
          </w:tcPr>
          <w:p w14:paraId="7E62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32AB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F18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0B89AF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艾滋病</w:t>
            </w:r>
          </w:p>
        </w:tc>
        <w:tc>
          <w:tcPr>
            <w:tcW w:w="2373" w:type="dxa"/>
            <w:noWrap w:val="0"/>
            <w:vAlign w:val="center"/>
          </w:tcPr>
          <w:p w14:paraId="7263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2409" w:type="dxa"/>
            <w:noWrap w:val="0"/>
            <w:vAlign w:val="center"/>
          </w:tcPr>
          <w:p w14:paraId="044E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</w:tr>
      <w:tr w14:paraId="01D00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6F7AFF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2373" w:type="dxa"/>
            <w:noWrap w:val="0"/>
            <w:vAlign w:val="center"/>
          </w:tcPr>
          <w:p w14:paraId="1FE8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24106</w:t>
            </w:r>
          </w:p>
        </w:tc>
        <w:tc>
          <w:tcPr>
            <w:tcW w:w="2409" w:type="dxa"/>
            <w:noWrap w:val="0"/>
            <w:vAlign w:val="center"/>
          </w:tcPr>
          <w:p w14:paraId="76B7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1380D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2DA3F9D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甲肝</w:t>
            </w:r>
          </w:p>
        </w:tc>
        <w:tc>
          <w:tcPr>
            <w:tcW w:w="2373" w:type="dxa"/>
            <w:noWrap w:val="0"/>
            <w:vAlign w:val="center"/>
          </w:tcPr>
          <w:p w14:paraId="2D81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409" w:type="dxa"/>
            <w:noWrap w:val="0"/>
            <w:vAlign w:val="center"/>
          </w:tcPr>
          <w:p w14:paraId="2DA8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B112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0FD96CB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乙肝</w:t>
            </w:r>
          </w:p>
        </w:tc>
        <w:tc>
          <w:tcPr>
            <w:tcW w:w="2373" w:type="dxa"/>
            <w:noWrap w:val="0"/>
            <w:vAlign w:val="center"/>
          </w:tcPr>
          <w:p w14:paraId="0CAF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21665</w:t>
            </w:r>
          </w:p>
        </w:tc>
        <w:tc>
          <w:tcPr>
            <w:tcW w:w="2409" w:type="dxa"/>
            <w:noWrap w:val="0"/>
            <w:vAlign w:val="center"/>
          </w:tcPr>
          <w:p w14:paraId="4136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936E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121666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丙肝</w:t>
            </w:r>
          </w:p>
        </w:tc>
        <w:tc>
          <w:tcPr>
            <w:tcW w:w="2373" w:type="dxa"/>
            <w:noWrap w:val="0"/>
            <w:vAlign w:val="center"/>
          </w:tcPr>
          <w:p w14:paraId="43ED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2409" w:type="dxa"/>
            <w:noWrap w:val="0"/>
            <w:vAlign w:val="center"/>
          </w:tcPr>
          <w:p w14:paraId="4118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6B2D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26D682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丁肝</w:t>
            </w:r>
          </w:p>
        </w:tc>
        <w:tc>
          <w:tcPr>
            <w:tcW w:w="2373" w:type="dxa"/>
            <w:noWrap w:val="0"/>
            <w:vAlign w:val="center"/>
          </w:tcPr>
          <w:p w14:paraId="4270D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409" w:type="dxa"/>
            <w:noWrap w:val="0"/>
            <w:vAlign w:val="center"/>
          </w:tcPr>
          <w:p w14:paraId="135F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BFE4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062352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戊肝</w:t>
            </w:r>
          </w:p>
        </w:tc>
        <w:tc>
          <w:tcPr>
            <w:tcW w:w="2373" w:type="dxa"/>
            <w:noWrap w:val="0"/>
            <w:vAlign w:val="center"/>
          </w:tcPr>
          <w:p w14:paraId="1885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2409" w:type="dxa"/>
            <w:noWrap w:val="0"/>
            <w:vAlign w:val="center"/>
          </w:tcPr>
          <w:p w14:paraId="252E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A14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790F5D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肝炎（未分型）</w:t>
            </w:r>
          </w:p>
        </w:tc>
        <w:tc>
          <w:tcPr>
            <w:tcW w:w="2373" w:type="dxa"/>
            <w:noWrap w:val="0"/>
            <w:vAlign w:val="center"/>
          </w:tcPr>
          <w:p w14:paraId="12C48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409" w:type="dxa"/>
            <w:noWrap w:val="0"/>
            <w:vAlign w:val="center"/>
          </w:tcPr>
          <w:p w14:paraId="6DF1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4409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60F822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脊灰</w:t>
            </w:r>
          </w:p>
        </w:tc>
        <w:tc>
          <w:tcPr>
            <w:tcW w:w="2373" w:type="dxa"/>
            <w:noWrap w:val="0"/>
            <w:vAlign w:val="center"/>
          </w:tcPr>
          <w:p w14:paraId="2B67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7A5BE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715C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5DC1B6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人感染新亚型流感</w:t>
            </w:r>
          </w:p>
        </w:tc>
        <w:tc>
          <w:tcPr>
            <w:tcW w:w="2373" w:type="dxa"/>
            <w:noWrap w:val="0"/>
            <w:vAlign w:val="center"/>
          </w:tcPr>
          <w:p w14:paraId="5C26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4E64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79F9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1037DD8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麻疹</w:t>
            </w:r>
          </w:p>
        </w:tc>
        <w:tc>
          <w:tcPr>
            <w:tcW w:w="2373" w:type="dxa"/>
            <w:noWrap w:val="0"/>
            <w:vAlign w:val="center"/>
          </w:tcPr>
          <w:p w14:paraId="2942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409" w:type="dxa"/>
            <w:noWrap w:val="0"/>
            <w:vAlign w:val="center"/>
          </w:tcPr>
          <w:p w14:paraId="7B0F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696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EEFE3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出血热</w:t>
            </w:r>
          </w:p>
        </w:tc>
        <w:tc>
          <w:tcPr>
            <w:tcW w:w="2373" w:type="dxa"/>
            <w:noWrap w:val="0"/>
            <w:vAlign w:val="center"/>
          </w:tcPr>
          <w:p w14:paraId="2186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409" w:type="dxa"/>
            <w:noWrap w:val="0"/>
            <w:vAlign w:val="center"/>
          </w:tcPr>
          <w:p w14:paraId="5464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0FA2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bottom w:val="single" w:color="auto" w:sz="4" w:space="0"/>
            </w:tcBorders>
            <w:noWrap w:val="0"/>
            <w:vAlign w:val="center"/>
          </w:tcPr>
          <w:p w14:paraId="37067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狂犬病</w:t>
            </w:r>
          </w:p>
        </w:tc>
        <w:tc>
          <w:tcPr>
            <w:tcW w:w="2373" w:type="dxa"/>
            <w:tcBorders>
              <w:bottom w:val="single" w:color="auto" w:sz="4" w:space="0"/>
            </w:tcBorders>
            <w:noWrap w:val="0"/>
            <w:vAlign w:val="center"/>
          </w:tcPr>
          <w:p w14:paraId="0D2C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noWrap w:val="0"/>
            <w:vAlign w:val="center"/>
          </w:tcPr>
          <w:p w14:paraId="66CA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5AC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</w:tcBorders>
            <w:noWrap w:val="0"/>
            <w:vAlign w:val="center"/>
          </w:tcPr>
          <w:p w14:paraId="5FF36C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乙脑</w:t>
            </w:r>
          </w:p>
        </w:tc>
        <w:tc>
          <w:tcPr>
            <w:tcW w:w="2373" w:type="dxa"/>
            <w:tcBorders>
              <w:top w:val="single" w:color="auto" w:sz="4" w:space="0"/>
            </w:tcBorders>
            <w:noWrap w:val="0"/>
            <w:vAlign w:val="center"/>
          </w:tcPr>
          <w:p w14:paraId="2734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top w:val="single" w:color="auto" w:sz="4" w:space="0"/>
            </w:tcBorders>
            <w:noWrap w:val="0"/>
            <w:vAlign w:val="center"/>
          </w:tcPr>
          <w:p w14:paraId="1A18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8AA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400DA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登革热</w:t>
            </w:r>
          </w:p>
        </w:tc>
        <w:tc>
          <w:tcPr>
            <w:tcW w:w="2373" w:type="dxa"/>
            <w:noWrap w:val="0"/>
            <w:vAlign w:val="center"/>
          </w:tcPr>
          <w:p w14:paraId="786F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409" w:type="dxa"/>
            <w:noWrap w:val="0"/>
            <w:vAlign w:val="center"/>
          </w:tcPr>
          <w:p w14:paraId="53B9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A348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0464E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猴痘</w:t>
            </w:r>
          </w:p>
        </w:tc>
        <w:tc>
          <w:tcPr>
            <w:tcW w:w="2373" w:type="dxa"/>
            <w:noWrap w:val="0"/>
            <w:vAlign w:val="center"/>
          </w:tcPr>
          <w:p w14:paraId="7A63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409" w:type="dxa"/>
            <w:noWrap w:val="0"/>
            <w:vAlign w:val="center"/>
          </w:tcPr>
          <w:p w14:paraId="220C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118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7D7679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基孔肯雅热</w:t>
            </w:r>
          </w:p>
        </w:tc>
        <w:tc>
          <w:tcPr>
            <w:tcW w:w="2373" w:type="dxa"/>
            <w:noWrap w:val="0"/>
            <w:vAlign w:val="center"/>
          </w:tcPr>
          <w:p w14:paraId="0EFB4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409" w:type="dxa"/>
            <w:noWrap w:val="0"/>
            <w:vAlign w:val="center"/>
          </w:tcPr>
          <w:p w14:paraId="0DE9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581F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1673D1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发热伴血小板减少综合征</w:t>
            </w:r>
          </w:p>
        </w:tc>
        <w:tc>
          <w:tcPr>
            <w:tcW w:w="2373" w:type="dxa"/>
            <w:noWrap w:val="0"/>
            <w:vAlign w:val="center"/>
          </w:tcPr>
          <w:p w14:paraId="20ED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52975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4B52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10A75AE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炭疽</w:t>
            </w:r>
          </w:p>
        </w:tc>
        <w:tc>
          <w:tcPr>
            <w:tcW w:w="2373" w:type="dxa"/>
            <w:noWrap w:val="0"/>
            <w:vAlign w:val="center"/>
          </w:tcPr>
          <w:p w14:paraId="77AC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1C30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00B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7DC412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痢疾</w:t>
            </w:r>
          </w:p>
        </w:tc>
        <w:tc>
          <w:tcPr>
            <w:tcW w:w="2373" w:type="dxa"/>
            <w:noWrap w:val="0"/>
            <w:vAlign w:val="center"/>
          </w:tcPr>
          <w:p w14:paraId="74ED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409" w:type="dxa"/>
            <w:noWrap w:val="0"/>
            <w:vAlign w:val="center"/>
          </w:tcPr>
          <w:p w14:paraId="7EED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A93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0CA93F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肺结核</w:t>
            </w:r>
          </w:p>
        </w:tc>
        <w:tc>
          <w:tcPr>
            <w:tcW w:w="2373" w:type="dxa"/>
            <w:noWrap w:val="0"/>
            <w:vAlign w:val="center"/>
          </w:tcPr>
          <w:p w14:paraId="7AF4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5170</w:t>
            </w:r>
          </w:p>
        </w:tc>
        <w:tc>
          <w:tcPr>
            <w:tcW w:w="2409" w:type="dxa"/>
            <w:noWrap w:val="0"/>
            <w:vAlign w:val="center"/>
          </w:tcPr>
          <w:p w14:paraId="33FB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7B35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0E6381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伤寒和副伤寒</w:t>
            </w:r>
          </w:p>
        </w:tc>
        <w:tc>
          <w:tcPr>
            <w:tcW w:w="2373" w:type="dxa"/>
            <w:noWrap w:val="0"/>
            <w:vAlign w:val="center"/>
          </w:tcPr>
          <w:p w14:paraId="7241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409" w:type="dxa"/>
            <w:noWrap w:val="0"/>
            <w:vAlign w:val="center"/>
          </w:tcPr>
          <w:p w14:paraId="07A6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80FF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87424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流脑</w:t>
            </w:r>
          </w:p>
        </w:tc>
        <w:tc>
          <w:tcPr>
            <w:tcW w:w="2373" w:type="dxa"/>
            <w:noWrap w:val="0"/>
            <w:vAlign w:val="center"/>
          </w:tcPr>
          <w:p w14:paraId="4443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62462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321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F701E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百日咳</w:t>
            </w:r>
          </w:p>
        </w:tc>
        <w:tc>
          <w:tcPr>
            <w:tcW w:w="2373" w:type="dxa"/>
            <w:noWrap w:val="0"/>
            <w:vAlign w:val="center"/>
          </w:tcPr>
          <w:p w14:paraId="6AAD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409" w:type="dxa"/>
            <w:noWrap w:val="0"/>
            <w:vAlign w:val="center"/>
          </w:tcPr>
          <w:p w14:paraId="507E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AB30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0A8C12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白喉</w:t>
            </w:r>
          </w:p>
        </w:tc>
        <w:tc>
          <w:tcPr>
            <w:tcW w:w="2373" w:type="dxa"/>
            <w:noWrap w:val="0"/>
            <w:vAlign w:val="center"/>
          </w:tcPr>
          <w:p w14:paraId="39B9B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2F5B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1855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58A2D5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新生儿破伤风</w:t>
            </w:r>
          </w:p>
        </w:tc>
        <w:tc>
          <w:tcPr>
            <w:tcW w:w="2373" w:type="dxa"/>
            <w:noWrap w:val="0"/>
            <w:vAlign w:val="center"/>
          </w:tcPr>
          <w:p w14:paraId="57AD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61709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AED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62DE43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猩红热</w:t>
            </w:r>
          </w:p>
        </w:tc>
        <w:tc>
          <w:tcPr>
            <w:tcW w:w="2373" w:type="dxa"/>
            <w:noWrap w:val="0"/>
            <w:vAlign w:val="center"/>
          </w:tcPr>
          <w:p w14:paraId="7B7F6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409" w:type="dxa"/>
            <w:noWrap w:val="0"/>
            <w:vAlign w:val="center"/>
          </w:tcPr>
          <w:p w14:paraId="1248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992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2587C8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布病</w:t>
            </w:r>
          </w:p>
        </w:tc>
        <w:tc>
          <w:tcPr>
            <w:tcW w:w="2373" w:type="dxa"/>
            <w:noWrap w:val="0"/>
            <w:vAlign w:val="center"/>
          </w:tcPr>
          <w:p w14:paraId="57FD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409" w:type="dxa"/>
            <w:noWrap w:val="0"/>
            <w:vAlign w:val="center"/>
          </w:tcPr>
          <w:p w14:paraId="38C8E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82E8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204816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淋病</w:t>
            </w:r>
          </w:p>
        </w:tc>
        <w:tc>
          <w:tcPr>
            <w:tcW w:w="2373" w:type="dxa"/>
            <w:noWrap w:val="0"/>
            <w:vAlign w:val="center"/>
          </w:tcPr>
          <w:p w14:paraId="2629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2409" w:type="dxa"/>
            <w:noWrap w:val="0"/>
            <w:vAlign w:val="center"/>
          </w:tcPr>
          <w:p w14:paraId="49967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D002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494568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梅毒</w:t>
            </w:r>
          </w:p>
        </w:tc>
        <w:tc>
          <w:tcPr>
            <w:tcW w:w="2373" w:type="dxa"/>
            <w:noWrap w:val="0"/>
            <w:vAlign w:val="center"/>
          </w:tcPr>
          <w:p w14:paraId="3E18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6392</w:t>
            </w:r>
          </w:p>
        </w:tc>
        <w:tc>
          <w:tcPr>
            <w:tcW w:w="2409" w:type="dxa"/>
            <w:noWrap w:val="0"/>
            <w:vAlign w:val="center"/>
          </w:tcPr>
          <w:p w14:paraId="3198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B28B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3E4469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钩体病</w:t>
            </w:r>
          </w:p>
        </w:tc>
        <w:tc>
          <w:tcPr>
            <w:tcW w:w="2373" w:type="dxa"/>
            <w:noWrap w:val="0"/>
            <w:vAlign w:val="center"/>
          </w:tcPr>
          <w:p w14:paraId="3857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09" w:type="dxa"/>
            <w:noWrap w:val="0"/>
            <w:vAlign w:val="center"/>
          </w:tcPr>
          <w:p w14:paraId="03D8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7FB6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bottom w:val="nil"/>
            </w:tcBorders>
            <w:noWrap w:val="0"/>
            <w:vAlign w:val="center"/>
          </w:tcPr>
          <w:p w14:paraId="34B8B7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血吸虫病</w:t>
            </w:r>
          </w:p>
        </w:tc>
        <w:tc>
          <w:tcPr>
            <w:tcW w:w="2373" w:type="dxa"/>
            <w:tcBorders>
              <w:bottom w:val="nil"/>
            </w:tcBorders>
            <w:noWrap w:val="0"/>
            <w:vAlign w:val="center"/>
          </w:tcPr>
          <w:p w14:paraId="6424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tcBorders>
              <w:bottom w:val="nil"/>
            </w:tcBorders>
            <w:noWrap w:val="0"/>
            <w:vAlign w:val="center"/>
          </w:tcPr>
          <w:p w14:paraId="2436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598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D700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疟疾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65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A5F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8A1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74D60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211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丙类传染病合计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AE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189585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141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0B23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CBF82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流行性感冒</w:t>
            </w:r>
          </w:p>
        </w:tc>
        <w:tc>
          <w:tcPr>
            <w:tcW w:w="2373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233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140837</w:t>
            </w:r>
          </w:p>
        </w:tc>
        <w:tc>
          <w:tcPr>
            <w:tcW w:w="240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82C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907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2148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1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流行性腮腺炎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76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F1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E347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</w:tcBorders>
            <w:noWrap w:val="0"/>
            <w:vAlign w:val="center"/>
          </w:tcPr>
          <w:p w14:paraId="4E8539C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风疹</w:t>
            </w:r>
          </w:p>
        </w:tc>
        <w:tc>
          <w:tcPr>
            <w:tcW w:w="2373" w:type="dxa"/>
            <w:tcBorders>
              <w:top w:val="nil"/>
            </w:tcBorders>
            <w:noWrap w:val="0"/>
            <w:vAlign w:val="center"/>
          </w:tcPr>
          <w:p w14:paraId="13BF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09" w:type="dxa"/>
            <w:tcBorders>
              <w:top w:val="nil"/>
            </w:tcBorders>
            <w:noWrap w:val="0"/>
            <w:vAlign w:val="center"/>
          </w:tcPr>
          <w:p w14:paraId="2E5E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7D7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466763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急性出血性结膜炎</w:t>
            </w:r>
          </w:p>
        </w:tc>
        <w:tc>
          <w:tcPr>
            <w:tcW w:w="2373" w:type="dxa"/>
            <w:noWrap w:val="0"/>
            <w:vAlign w:val="center"/>
          </w:tcPr>
          <w:p w14:paraId="38AC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409" w:type="dxa"/>
            <w:noWrap w:val="0"/>
            <w:vAlign w:val="center"/>
          </w:tcPr>
          <w:p w14:paraId="04DA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8325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6F7DD5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麻风病</w:t>
            </w:r>
          </w:p>
        </w:tc>
        <w:tc>
          <w:tcPr>
            <w:tcW w:w="2373" w:type="dxa"/>
            <w:noWrap w:val="0"/>
            <w:vAlign w:val="center"/>
          </w:tcPr>
          <w:p w14:paraId="174F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409" w:type="dxa"/>
            <w:noWrap w:val="0"/>
            <w:vAlign w:val="center"/>
          </w:tcPr>
          <w:p w14:paraId="5FAA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35A3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4E5FB9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斑疹伤寒</w:t>
            </w:r>
          </w:p>
        </w:tc>
        <w:tc>
          <w:tcPr>
            <w:tcW w:w="2373" w:type="dxa"/>
            <w:noWrap w:val="0"/>
            <w:vAlign w:val="center"/>
          </w:tcPr>
          <w:p w14:paraId="5759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409" w:type="dxa"/>
            <w:noWrap w:val="0"/>
            <w:vAlign w:val="center"/>
          </w:tcPr>
          <w:p w14:paraId="5804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759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5C92DC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黑热病</w:t>
            </w:r>
          </w:p>
        </w:tc>
        <w:tc>
          <w:tcPr>
            <w:tcW w:w="2373" w:type="dxa"/>
            <w:noWrap w:val="0"/>
            <w:vAlign w:val="center"/>
          </w:tcPr>
          <w:p w14:paraId="6401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4374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26F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50C669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包虫病</w:t>
            </w:r>
          </w:p>
        </w:tc>
        <w:tc>
          <w:tcPr>
            <w:tcW w:w="2373" w:type="dxa"/>
            <w:noWrap w:val="0"/>
            <w:vAlign w:val="center"/>
          </w:tcPr>
          <w:p w14:paraId="263A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0CF2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49F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noWrap w:val="0"/>
            <w:vAlign w:val="center"/>
          </w:tcPr>
          <w:p w14:paraId="1D2094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丝虫病</w:t>
            </w:r>
          </w:p>
        </w:tc>
        <w:tc>
          <w:tcPr>
            <w:tcW w:w="2373" w:type="dxa"/>
            <w:noWrap w:val="0"/>
            <w:vAlign w:val="center"/>
          </w:tcPr>
          <w:p w14:paraId="1F20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409" w:type="dxa"/>
            <w:noWrap w:val="0"/>
            <w:vAlign w:val="center"/>
          </w:tcPr>
          <w:p w14:paraId="2406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9B77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bottom w:val="nil"/>
            </w:tcBorders>
            <w:noWrap w:val="0"/>
            <w:vAlign w:val="center"/>
          </w:tcPr>
          <w:p w14:paraId="62C685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手足口病</w:t>
            </w:r>
          </w:p>
        </w:tc>
        <w:tc>
          <w:tcPr>
            <w:tcW w:w="2373" w:type="dxa"/>
            <w:tcBorders>
              <w:bottom w:val="nil"/>
            </w:tcBorders>
            <w:noWrap w:val="0"/>
            <w:vAlign w:val="center"/>
          </w:tcPr>
          <w:p w14:paraId="58F9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27849</w:t>
            </w:r>
          </w:p>
        </w:tc>
        <w:tc>
          <w:tcPr>
            <w:tcW w:w="2409" w:type="dxa"/>
            <w:tcBorders>
              <w:bottom w:val="nil"/>
            </w:tcBorders>
            <w:noWrap w:val="0"/>
            <w:vAlign w:val="center"/>
          </w:tcPr>
          <w:p w14:paraId="6D97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BC2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7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F1E96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line="56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其他感染性腹泻病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21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19894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5C5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righ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 w14:paraId="566FF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40" w:hanging="84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  <w:lang w:val="en-US" w:eastAsia="zh-CN"/>
        </w:rPr>
      </w:pPr>
    </w:p>
    <w:p w14:paraId="55ECF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1260" w:leftChars="200" w:hanging="84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  <w:lang w:val="en-US" w:eastAsia="zh-CN"/>
        </w:rPr>
        <w:t>备注：1.</w:t>
      </w:r>
      <w:r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</w:rPr>
        <w:t>此表数据来源于“中国疾病预防控制信息系统”，系统默认的统计规则为按现住址统</w:t>
      </w:r>
    </w:p>
    <w:p w14:paraId="1BCC1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1260" w:leftChars="6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</w:rPr>
        <w:t>计，不包括港澳台和外籍病例</w:t>
      </w:r>
      <w:r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  <w:lang w:eastAsia="zh-CN"/>
        </w:rPr>
        <w:t>。</w:t>
      </w:r>
    </w:p>
    <w:p w14:paraId="13AF82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1050" w:leftChars="50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1"/>
          <w:szCs w:val="21"/>
          <w:lang w:val="en-US" w:eastAsia="zh-CN"/>
        </w:rPr>
        <w:t>2.此表统计临床病例和确诊病例，不包括病原携带者。</w:t>
      </w:r>
    </w:p>
    <w:p w14:paraId="2CF895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1260" w:leftChars="500" w:hanging="210" w:hangingChars="1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21"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基孔肯雅热</w:t>
      </w:r>
      <w:r>
        <w:rPr>
          <w:rFonts w:hint="eastAsia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病例包括境外输入病例和境外输入引起的本地病例，相关疫情已得到有 效处置。</w:t>
      </w:r>
    </w:p>
    <w:p w14:paraId="6048F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12104"/>
    <w:rsid w:val="6321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kern w:val="0"/>
      <w:sz w:val="30"/>
      <w:szCs w:val="24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2026-06-17T09:38:00Z</dcterms:created>
  <dc:creator>陈卡卡</dc:creator>
  <cp:lastModifiedBy>陈卡卡</cp:lastModifiedBy>
  <dcterms:modified xsi:type="dcterms:W3CDTF">2026-06-17T09:38:51Z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2F9598F47DCA4D05BFC42531F111CA82_11</vt:lpwstr>
  </property>
  <property fmtid="{D5CDD505-2E9C-101B-9397-08002B2CF9AE}" pid="4" name="KSOTemplateDocerSaveRecord">
    <vt:lpwstr>eyJoZGlkIjoiMTg2N2VhZTkwNTlhYWIxMWI5Y2FmNTUyYTA4Y2Y3MDEiLCJ1c2VySWQiOiI3ODYxMDA1NDQifQ==</vt:lpwstr>
  </property>
</Properties>
</file>