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B74070">
      <w:bookmarkStart w:id="0" w:name="_GoBack"/>
      <w:bookmarkEnd w:id="0"/>
    </w:p>
    <w:p w14:paraId="2F43D71C">
      <w:pPr>
        <w:rPr>
          <w:rFonts w:hint="eastAsia" w:ascii="黑体" w:hAnsi="黑体" w:eastAsia="黑体" w:cs="黑体"/>
          <w:sz w:val="30"/>
          <w:szCs w:val="30"/>
          <w:lang w:eastAsia="zh-CN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t>附件</w:t>
      </w:r>
    </w:p>
    <w:p w14:paraId="546BDF3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0" w:beforeAutospacing="0" w:after="0" w:afterAutospacing="0" w:line="240" w:lineRule="auto"/>
        <w:ind w:left="0" w:right="0" w:firstLine="0"/>
        <w:jc w:val="center"/>
        <w:rPr>
          <w:rFonts w:hint="eastAsia" w:ascii="方正小标宋_GBK" w:hAnsi="方正小标宋_GBK" w:eastAsia="方正小标宋_GBK" w:cs="方正小标宋_GBK"/>
          <w:b w:val="0"/>
          <w:bCs/>
          <w:i w:val="0"/>
          <w:caps w:val="0"/>
          <w:spacing w:val="0"/>
          <w:sz w:val="44"/>
          <w:szCs w:val="44"/>
          <w:shd w:val="clear" w:fill="FFFFFF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i w:val="0"/>
          <w:caps w:val="0"/>
          <w:spacing w:val="0"/>
          <w:sz w:val="44"/>
          <w:szCs w:val="44"/>
          <w:shd w:val="clear" w:fill="FFFFFF"/>
          <w:lang w:eastAsia="zh-CN"/>
        </w:rPr>
        <w:t>2026年第二批乙类大型医用设备配置</w:t>
      </w:r>
    </w:p>
    <w:p w14:paraId="7043DA1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0" w:beforeAutospacing="0" w:after="0" w:afterAutospacing="0" w:line="240" w:lineRule="auto"/>
        <w:ind w:left="0" w:right="0" w:firstLine="0"/>
        <w:jc w:val="center"/>
        <w:rPr>
          <w:rFonts w:hint="eastAsia" w:ascii="方正小标宋_GBK" w:hAnsi="方正小标宋_GBK" w:eastAsia="方正小标宋_GBK" w:cs="方正小标宋_GBK"/>
          <w:b w:val="0"/>
          <w:bCs/>
          <w:i w:val="0"/>
          <w:caps w:val="0"/>
          <w:spacing w:val="0"/>
          <w:sz w:val="44"/>
          <w:szCs w:val="44"/>
          <w:shd w:val="clear" w:fill="FFFFFF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i w:val="0"/>
          <w:caps w:val="0"/>
          <w:spacing w:val="0"/>
          <w:sz w:val="44"/>
          <w:szCs w:val="44"/>
          <w:shd w:val="clear" w:fill="FFFFFF"/>
          <w:lang w:eastAsia="zh-CN"/>
        </w:rPr>
        <w:t>许可名单</w:t>
      </w:r>
    </w:p>
    <w:tbl>
      <w:tblPr>
        <w:tblStyle w:val="5"/>
        <w:tblW w:w="87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"/>
        <w:gridCol w:w="1060"/>
        <w:gridCol w:w="1702"/>
        <w:gridCol w:w="2131"/>
        <w:gridCol w:w="1440"/>
        <w:gridCol w:w="1667"/>
      </w:tblGrid>
      <w:tr w14:paraId="402A4C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 w14:paraId="533D7B7A">
            <w:pPr>
              <w:jc w:val="center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ascii="宋体" w:hAnsi="宋体" w:eastAsia="宋体" w:cs="宋体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060" w:type="dxa"/>
            <w:vAlign w:val="center"/>
          </w:tcPr>
          <w:p w14:paraId="7AB2BF30">
            <w:pPr>
              <w:jc w:val="center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ascii="宋体" w:hAnsi="宋体" w:eastAsia="宋体" w:cs="宋体"/>
                <w:b/>
                <w:bCs/>
                <w:sz w:val="24"/>
                <w:szCs w:val="24"/>
              </w:rPr>
              <w:t>地市</w:t>
            </w:r>
          </w:p>
        </w:tc>
        <w:tc>
          <w:tcPr>
            <w:tcW w:w="1702" w:type="dxa"/>
            <w:vAlign w:val="center"/>
          </w:tcPr>
          <w:p w14:paraId="3FFB3D47">
            <w:pPr>
              <w:jc w:val="center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ascii="宋体" w:hAnsi="宋体" w:eastAsia="宋体" w:cs="宋体"/>
                <w:b/>
                <w:bCs/>
                <w:sz w:val="24"/>
                <w:szCs w:val="24"/>
              </w:rPr>
              <w:t>医疗机构名称</w:t>
            </w:r>
          </w:p>
        </w:tc>
        <w:tc>
          <w:tcPr>
            <w:tcW w:w="2131" w:type="dxa"/>
            <w:vAlign w:val="center"/>
          </w:tcPr>
          <w:p w14:paraId="1881F756">
            <w:pPr>
              <w:jc w:val="center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ascii="宋体" w:hAnsi="宋体" w:eastAsia="宋体" w:cs="宋体"/>
                <w:b/>
                <w:bCs/>
                <w:sz w:val="24"/>
                <w:szCs w:val="24"/>
              </w:rPr>
              <w:t>设备类型</w:t>
            </w:r>
          </w:p>
        </w:tc>
        <w:tc>
          <w:tcPr>
            <w:tcW w:w="1440" w:type="dxa"/>
            <w:vAlign w:val="center"/>
          </w:tcPr>
          <w:p w14:paraId="239C13D2">
            <w:pPr>
              <w:jc w:val="center"/>
              <w:rPr>
                <w:rFonts w:hint="eastAsia" w:ascii="黑体" w:hAnsi="黑体" w:eastAsia="宋体" w:cs="黑体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ascii="宋体" w:hAnsi="宋体" w:eastAsia="宋体" w:cs="宋体"/>
                <w:b/>
                <w:bCs/>
                <w:sz w:val="24"/>
                <w:szCs w:val="24"/>
              </w:rPr>
              <w:t>设备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分型</w:t>
            </w:r>
          </w:p>
        </w:tc>
        <w:tc>
          <w:tcPr>
            <w:tcW w:w="1667" w:type="dxa"/>
            <w:vAlign w:val="center"/>
          </w:tcPr>
          <w:p w14:paraId="408E154A">
            <w:pPr>
              <w:jc w:val="center"/>
              <w:rPr>
                <w:rFonts w:hint="eastAsia" w:ascii="黑体" w:hAnsi="黑体" w:eastAsia="黑体" w:cs="黑体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许可证号</w:t>
            </w:r>
          </w:p>
        </w:tc>
      </w:tr>
      <w:tr w14:paraId="1D37B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9" w:type="dxa"/>
            <w:vAlign w:val="center"/>
          </w:tcPr>
          <w:p w14:paraId="3BE568C1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60" w:type="dxa"/>
            <w:vAlign w:val="center"/>
          </w:tcPr>
          <w:p w14:paraId="598C3E1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深圳市</w:t>
            </w:r>
          </w:p>
        </w:tc>
        <w:tc>
          <w:tcPr>
            <w:tcW w:w="1702" w:type="dxa"/>
            <w:vAlign w:val="center"/>
          </w:tcPr>
          <w:p w14:paraId="2DFC892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深圳市罗湖区中医院</w:t>
            </w:r>
          </w:p>
        </w:tc>
        <w:tc>
          <w:tcPr>
            <w:tcW w:w="2131" w:type="dxa"/>
            <w:vAlign w:val="center"/>
          </w:tcPr>
          <w:p w14:paraId="724D65D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常规放射治疗类设备-直线加速器</w:t>
            </w:r>
          </w:p>
        </w:tc>
        <w:tc>
          <w:tcPr>
            <w:tcW w:w="1440" w:type="dxa"/>
            <w:vAlign w:val="center"/>
          </w:tcPr>
          <w:p w14:paraId="645357D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科学研究型</w:t>
            </w:r>
          </w:p>
        </w:tc>
        <w:tc>
          <w:tcPr>
            <w:tcW w:w="1667" w:type="dxa"/>
            <w:vAlign w:val="center"/>
          </w:tcPr>
          <w:p w14:paraId="4BEC4EC9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乙</w:t>
            </w: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>1905300093</w:t>
            </w:r>
          </w:p>
        </w:tc>
      </w:tr>
    </w:tbl>
    <w:p w14:paraId="71DDC482">
      <w:pPr>
        <w:rPr>
          <w:rFonts w:hint="eastAsia" w:ascii="黑体" w:hAnsi="黑体" w:eastAsia="黑体" w:cs="黑体"/>
          <w:sz w:val="30"/>
          <w:szCs w:val="30"/>
          <w:lang w:eastAsia="zh-CN"/>
        </w:rPr>
      </w:pPr>
    </w:p>
    <w:p w14:paraId="7BFB68E0">
      <w:pPr>
        <w:rPr>
          <w:rFonts w:hint="eastAsia" w:ascii="黑体" w:hAnsi="黑体" w:eastAsia="黑体" w:cs="黑体"/>
          <w:sz w:val="30"/>
          <w:szCs w:val="30"/>
          <w:lang w:eastAsia="zh-CN"/>
        </w:rPr>
      </w:pPr>
    </w:p>
    <w:p w14:paraId="73D01D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_GBK”">
    <w:altName w:val="方正小标宋简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Helvetica">
    <w:panose1 w:val="020B0604020202020204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FDE841"/>
    <w:rsid w:val="5FFDE841"/>
    <w:rsid w:val="694F6927"/>
    <w:rsid w:val="6EEF9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 黑体"/>
    <w:basedOn w:val="1"/>
    <w:uiPriority w:val="0"/>
    <w:rPr>
      <w:rFonts w:hint="eastAsia" w:ascii="黑体" w:hAnsi="黑体" w:eastAsia="黑体" w:cs="黑体"/>
      <w:sz w:val="32"/>
    </w:rPr>
  </w:style>
  <w:style w:type="paragraph" w:customStyle="1" w:styleId="8">
    <w:name w:val=" 仿宋_GB2312"/>
    <w:basedOn w:val="1"/>
    <w:uiPriority w:val="0"/>
    <w:rPr>
      <w:rFonts w:hint="eastAsia" w:ascii="仿宋_GB2312" w:hAnsi="仿宋_GB2312" w:eastAsia="仿宋_GB2312" w:cs="仿宋_GB2312"/>
      <w:sz w:val="32"/>
    </w:rPr>
  </w:style>
  <w:style w:type="paragraph" w:customStyle="1" w:styleId="9">
    <w:name w:val=" 楷体_GB2312"/>
    <w:basedOn w:val="1"/>
    <w:uiPriority w:val="0"/>
    <w:rPr>
      <w:rFonts w:hint="eastAsia" w:ascii="楷体_GB2312" w:hAnsi="楷体_GB2312" w:eastAsia="楷体_GB2312" w:cs="楷体_GB2312"/>
      <w:sz w:val="32"/>
    </w:rPr>
  </w:style>
  <w:style w:type="paragraph" w:customStyle="1" w:styleId="10">
    <w:name w:val=" 方正小标宋简体"/>
    <w:basedOn w:val="1"/>
    <w:uiPriority w:val="0"/>
    <w:rPr>
      <w:rFonts w:hint="eastAsia" w:ascii="方正小标宋简体" w:hAnsi="方正小标宋简体" w:eastAsia="方正小标宋简体" w:cs="方正小标宋简体"/>
      <w:sz w:val="32"/>
    </w:rPr>
  </w:style>
  <w:style w:type="paragraph" w:customStyle="1" w:styleId="11">
    <w:name w:val=" 方正小标宋_GBK"/>
    <w:basedOn w:val="1"/>
    <w:uiPriority w:val="0"/>
    <w:rPr>
      <w:rFonts w:hint="eastAsia" w:ascii="方正小标宋_GBK”" w:hAnsi="方正小标宋_GBK”" w:eastAsia="方正小标宋_GBK”" w:cs="方正小标宋_GBK”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226</Words>
  <Characters>248</Characters>
  <Lines>0</Lines>
  <Paragraphs>0</Paragraphs>
  <TotalTime>7</TotalTime>
  <ScaleCrop>false</ScaleCrop>
  <LinksUpToDate>false</LinksUpToDate>
  <CharactersWithSpaces>252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2026-08-11T00:22:00Z</dcterms:created>
  <dc:creator>蔡敏青</dc:creator>
  <cp:lastModifiedBy>李鸣海</cp:lastModifiedBy>
  <dcterms:modified xsi:type="dcterms:W3CDTF">2026-08-14T06:24:12Z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0212878A30264116AAADC196ACCEB37D_13</vt:lpwstr>
  </property>
  <property fmtid="{D5CDD505-2E9C-101B-9397-08002B2CF9AE}" pid="4" name="KSOTemplateDocerSaveRecord">
    <vt:lpwstr>eyJoZGlkIjoiODkxNzhhZDA2NjM2NzcxOTQ5YzYwNTBkMzFmYWJjZmMiLCJ1c2VySWQiOiIxNzY2MDIwMDE2In0=</vt:lpwstr>
  </property>
</Properties>
</file>